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50"/>
        <w:ind w:left="1260" w:right="1335" w:firstLine="0"/>
        <w:jc w:val="center"/>
        <w:rPr>
          <w:rFonts w:ascii="Arial Black"/>
          <w:sz w:val="80"/>
        </w:rPr>
      </w:pPr>
      <w:r>
        <w:rPr>
          <w:rFonts w:ascii="Arial Black"/>
          <w:color w:val="F47920"/>
          <w:w w:val="70"/>
          <w:sz w:val="80"/>
        </w:rPr>
        <w:t>New</w:t>
      </w:r>
      <w:r>
        <w:rPr>
          <w:rFonts w:ascii="Arial Black"/>
          <w:color w:val="F47920"/>
          <w:spacing w:val="3"/>
          <w:w w:val="70"/>
          <w:sz w:val="80"/>
        </w:rPr>
        <w:t> </w:t>
      </w:r>
      <w:r>
        <w:rPr>
          <w:rFonts w:ascii="Arial Black"/>
          <w:color w:val="F47920"/>
          <w:spacing w:val="-5"/>
          <w:w w:val="70"/>
          <w:sz w:val="80"/>
        </w:rPr>
        <w:t>Jersey</w:t>
      </w:r>
    </w:p>
    <w:p>
      <w:pPr>
        <w:pStyle w:val="BodyText"/>
        <w:spacing w:before="10"/>
        <w:rPr>
          <w:rFonts w:ascii="Arial Black"/>
          <w:sz w:val="10"/>
        </w:rPr>
      </w:pPr>
    </w:p>
    <w:p>
      <w:pPr>
        <w:spacing w:before="95"/>
        <w:ind w:left="1260" w:right="1366" w:firstLine="0"/>
        <w:jc w:val="center"/>
        <w:rPr>
          <w:sz w:val="20"/>
        </w:rPr>
      </w:pPr>
      <w:r>
        <w:rPr>
          <w:b/>
          <w:color w:val="534F4C"/>
          <w:sz w:val="20"/>
        </w:rPr>
        <w:t>Medicaid Program: </w:t>
      </w:r>
      <w:r>
        <w:rPr>
          <w:color w:val="786D6A"/>
          <w:sz w:val="20"/>
        </w:rPr>
        <w:t>New Jersey</w:t>
      </w:r>
      <w:r>
        <w:rPr>
          <w:color w:val="786D6A"/>
          <w:spacing w:val="-14"/>
          <w:sz w:val="20"/>
        </w:rPr>
        <w:t> </w:t>
      </w:r>
      <w:r>
        <w:rPr>
          <w:color w:val="786D6A"/>
          <w:sz w:val="20"/>
        </w:rPr>
        <w:t>Medicaid</w:t>
      </w:r>
    </w:p>
    <w:p>
      <w:pPr>
        <w:spacing w:before="120"/>
        <w:ind w:left="1260" w:right="1366" w:firstLine="0"/>
        <w:jc w:val="center"/>
        <w:rPr>
          <w:sz w:val="20"/>
        </w:rPr>
      </w:pPr>
      <w:r>
        <w:rPr>
          <w:b/>
          <w:color w:val="534F4C"/>
          <w:sz w:val="20"/>
        </w:rPr>
        <w:t>Program Administrator: </w:t>
      </w:r>
      <w:r>
        <w:rPr>
          <w:color w:val="786D6A"/>
          <w:sz w:val="20"/>
        </w:rPr>
        <w:t>New Jersey Dept. of Human Services</w:t>
      </w:r>
    </w:p>
    <w:p>
      <w:pPr>
        <w:spacing w:before="101"/>
        <w:ind w:left="1260" w:right="1367" w:firstLine="0"/>
        <w:jc w:val="center"/>
        <w:rPr>
          <w:sz w:val="22"/>
        </w:rPr>
      </w:pPr>
      <w:r>
        <w:rPr>
          <w:b/>
          <w:color w:val="534F4C"/>
          <w:sz w:val="20"/>
        </w:rPr>
        <w:t>Regional Telehealth Resource Centers: </w:t>
      </w:r>
      <w:r>
        <w:rPr>
          <w:color w:val="534F4C"/>
          <w:sz w:val="20"/>
        </w:rPr>
        <w:t>Northeast Telehealth Resource Center </w:t>
      </w:r>
      <w:hyperlink r:id="rId6">
        <w:r>
          <w:rPr>
            <w:color w:val="F47920"/>
            <w:sz w:val="22"/>
            <w:u w:val="single" w:color="F47920"/>
          </w:rPr>
          <w:t>www.netrc.org</w:t>
        </w:r>
      </w:hyperlink>
    </w:p>
    <w:p>
      <w:pPr>
        <w:spacing w:before="96"/>
        <w:ind w:left="1260" w:right="1366" w:firstLine="0"/>
        <w:jc w:val="center"/>
        <w:rPr>
          <w:sz w:val="22"/>
        </w:rPr>
      </w:pPr>
      <w:r>
        <w:rPr>
          <w:color w:val="534F4C"/>
          <w:sz w:val="20"/>
        </w:rPr>
        <w:t>Mid-Atlantic Telehealth Resource Center </w:t>
      </w:r>
      <w:hyperlink r:id="rId7">
        <w:r>
          <w:rPr>
            <w:color w:val="F47920"/>
            <w:sz w:val="22"/>
            <w:u w:val="single" w:color="F47920"/>
          </w:rPr>
          <w:t>www.matrc.org</w:t>
        </w:r>
      </w:hyperlink>
    </w:p>
    <w:p>
      <w:pPr>
        <w:pStyle w:val="BodyText"/>
        <w:rPr>
          <w:sz w:val="35"/>
        </w:rPr>
      </w:pPr>
    </w:p>
    <w:p>
      <w:pPr>
        <w:pStyle w:val="Heading1"/>
        <w:ind w:left="4234"/>
      </w:pPr>
      <w:r>
        <w:rPr>
          <w:color w:val="534F4C"/>
          <w:w w:val="80"/>
        </w:rPr>
        <w:t>New Jersey At-a-Glance</w:t>
      </w:r>
    </w:p>
    <w:tbl>
      <w:tblPr>
        <w:tblW w:w="0" w:type="auto"/>
        <w:jc w:val="left"/>
        <w:tblInd w:w="160" w:type="dxa"/>
        <w:tblBorders>
          <w:top w:val="single" w:sz="24" w:space="0" w:color="D5CFCD"/>
          <w:left w:val="single" w:sz="24" w:space="0" w:color="D5CFCD"/>
          <w:bottom w:val="single" w:sz="24" w:space="0" w:color="D5CFCD"/>
          <w:right w:val="single" w:sz="24" w:space="0" w:color="D5CFCD"/>
          <w:insideH w:val="single" w:sz="24" w:space="0" w:color="D5CFCD"/>
          <w:insideV w:val="single" w:sz="24" w:space="0" w:color="D5CFC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0"/>
        <w:gridCol w:w="1540"/>
        <w:gridCol w:w="1540"/>
        <w:gridCol w:w="1540"/>
        <w:gridCol w:w="1540"/>
        <w:gridCol w:w="1540"/>
        <w:gridCol w:w="1540"/>
      </w:tblGrid>
      <w:tr>
        <w:trPr>
          <w:trHeight w:val="338" w:hRule="atLeast"/>
        </w:trPr>
        <w:tc>
          <w:tcPr>
            <w:tcW w:w="4620" w:type="dxa"/>
            <w:gridSpan w:val="3"/>
            <w:tcBorders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1343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MEDICAID REIMBURSEMENT</w:t>
            </w:r>
          </w:p>
        </w:tc>
        <w:tc>
          <w:tcPr>
            <w:tcW w:w="308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857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PRIVATE PAYER LAW</w:t>
            </w:r>
          </w:p>
        </w:tc>
        <w:tc>
          <w:tcPr>
            <w:tcW w:w="308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462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PROFESSIONAL REQUIREMENTS</w:t>
            </w:r>
          </w:p>
        </w:tc>
      </w:tr>
      <w:tr>
        <w:trPr>
          <w:trHeight w:val="373" w:hRule="atLeast"/>
        </w:trPr>
        <w:tc>
          <w:tcPr>
            <w:tcW w:w="154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445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LIVE VIDEO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134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STORE-AND-FORWARD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line="244" w:lineRule="auto" w:before="44"/>
              <w:ind w:left="403" w:right="212" w:hanging="121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REMOTE PATIENT MONITORING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436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LAW EXISTS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281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PAYMENT PARITY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46"/>
              <w:ind w:left="499" w:hanging="27"/>
              <w:rPr>
                <w:sz w:val="12"/>
              </w:rPr>
            </w:pPr>
            <w:r>
              <w:rPr>
                <w:color w:val="231F20"/>
                <w:sz w:val="12"/>
              </w:rPr>
              <w:t>LICENSING COMPACT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E1DDDB"/>
          </w:tcPr>
          <w:p>
            <w:pPr>
              <w:pStyle w:val="TableParagraph"/>
              <w:spacing w:line="244" w:lineRule="auto" w:before="44"/>
              <w:ind w:left="365" w:firstLine="141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CONSENT </w:t>
            </w:r>
            <w:r>
              <w:rPr>
                <w:rFonts w:ascii="Lucida Sans"/>
                <w:color w:val="231F20"/>
                <w:w w:val="95"/>
                <w:sz w:val="12"/>
              </w:rPr>
              <w:t>REQUIREMENT</w:t>
            </w:r>
          </w:p>
        </w:tc>
      </w:tr>
      <w:tr>
        <w:trPr>
          <w:trHeight w:val="320" w:hRule="atLeast"/>
        </w:trPr>
        <w:tc>
          <w:tcPr>
            <w:tcW w:w="1540" w:type="dxa"/>
            <w:tcBorders>
              <w:top w:val="single" w:sz="8" w:space="0" w:color="FFFFFF"/>
              <w:left w:val="single" w:sz="24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1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714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2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99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69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7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80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9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706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11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01"/>
              <w:ind w:left="539"/>
              <w:rPr>
                <w:sz w:val="12"/>
              </w:rPr>
            </w:pPr>
            <w:r>
              <w:rPr>
                <w:color w:val="231F20"/>
                <w:sz w:val="12"/>
              </w:rPr>
              <w:t>NLC, PTC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24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86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1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</w:tr>
    </w:tbl>
    <w:p>
      <w:pPr>
        <w:pStyle w:val="BodyText"/>
        <w:spacing w:before="6"/>
        <w:rPr>
          <w:rFonts w:ascii="Arial Black"/>
          <w:sz w:val="35"/>
        </w:rPr>
      </w:pPr>
    </w:p>
    <w:p>
      <w:pPr>
        <w:spacing w:before="0" w:after="43"/>
        <w:ind w:left="4085" w:right="0" w:firstLine="0"/>
        <w:jc w:val="left"/>
        <w:rPr>
          <w:rFonts w:ascii="Arial Black"/>
          <w:sz w:val="28"/>
        </w:rPr>
      </w:pPr>
      <w:r>
        <w:rPr>
          <w:rFonts w:ascii="Arial Black"/>
          <w:color w:val="534F4C"/>
          <w:w w:val="80"/>
          <w:sz w:val="28"/>
        </w:rPr>
        <w:t>New Jersey Detailed Policy</w:t>
      </w: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1457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1541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</w:t>
            </w:r>
            <w:r>
              <w:rPr>
                <w:rFonts w:ascii="Arial Black"/>
                <w:color w:val="FFFFFF"/>
                <w:spacing w:val="-60"/>
                <w:w w:val="85"/>
                <w:sz w:val="26"/>
              </w:rPr>
              <w:t> </w:t>
            </w:r>
            <w:r>
              <w:rPr>
                <w:rFonts w:ascii="Arial Black"/>
                <w:color w:val="FFFFFF"/>
                <w:w w:val="85"/>
                <w:sz w:val="26"/>
              </w:rPr>
              <w:t>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4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Summary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3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New Jersey Medicaid reimburses for live video and remote patient monitoring under certain circumstances.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Store-and-forward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explicitly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reimbursement;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however,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could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 covered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definition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telemedicine.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Individual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have their own individual policies regarding telehealth and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telemedicine.</w:t>
            </w:r>
          </w:p>
        </w:tc>
      </w:tr>
      <w:tr>
        <w:trPr>
          <w:trHeight w:val="5414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186" w:right="218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3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communications,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infor- mation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technological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bridge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gap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 care provider who is located at a distant site and a patient who is located at an originating site, either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without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assistance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intervening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provider.</w:t>
            </w:r>
            <w:r>
              <w:rPr>
                <w:color w:val="231F20"/>
                <w:spacing w:val="2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 include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isolation,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audio-only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conversation,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mail,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instant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messag- ing, phone text or facsimile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transmission.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49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technologies,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telephones, remote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support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provid- er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education,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public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administra- tion and other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NJ Statute C.30:4D-6K(e) – cites: NJ Statute C.45:1-61. (Accessed Mar. 2020).</w:t>
            </w:r>
          </w:p>
          <w:p>
            <w:pPr>
              <w:pStyle w:val="TableParagraph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3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 is defined as the use of electronic communication technologies to support clinical health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health-related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education,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public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health, 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administration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often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interchange- ably but telemedicine, a subset of telehealth, is considered the clinical application of electronic technology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broader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application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 communication technology, beyond clinical diagnostics and patient monitoring and shall be used throughout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newsletter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refer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both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NJ Division of Medical Assistance and Health Services. Newsletter Vol. 28, No. 17, Sept. 2018, (Accessed Mar. 2020).</w:t>
            </w:r>
          </w:p>
        </w:tc>
      </w:tr>
    </w:tbl>
    <w:p>
      <w:pPr>
        <w:spacing w:after="0"/>
        <w:rPr>
          <w:sz w:val="13"/>
        </w:rPr>
        <w:sectPr>
          <w:footerReference w:type="default" r:id="rId5"/>
          <w:type w:val="continuous"/>
          <w:pgSz w:w="12240" w:h="15840"/>
          <w:pgMar w:footer="809" w:top="440" w:bottom="1000" w:left="620" w:right="540"/>
          <w:pgNumType w:start="1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4435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282" w:right="4279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279" w:right="427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914" w:right="1914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32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State Medicaid and NJ FamilyCare programs shall provide coverage and payment for 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benefits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recipient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 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basis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rate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exceed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 reimbursement rate that is applicable, when the services are delivered through in-person contact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New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Jersey.</w:t>
            </w:r>
            <w:r>
              <w:rPr>
                <w:color w:val="231F20"/>
                <w:spacing w:val="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payments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 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either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individual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reimbursable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 to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agency,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organization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employs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individual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 the reimbursable services, as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1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State Medicaid and NJ FamilyCare programs may limit coverage to services that are delivered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participating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but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charge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deductible,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copay- ment,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coinsurance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telehealth, 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amount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exceeds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deductible,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copayment,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coinsurance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amount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appli- cable to an in-person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commissioner will apply for a State Plan amendment as necessary to implement this.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NJ Statute C.30:4D-6k. (Accessed Mar. 2020).</w:t>
            </w:r>
          </w:p>
        </w:tc>
      </w:tr>
      <w:tr>
        <w:trPr>
          <w:trHeight w:val="8554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709" w:right="2708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5"/>
                <w:sz w:val="20"/>
              </w:rPr>
              <w:t>Eligible Services </w:t>
            </w:r>
            <w:r>
              <w:rPr>
                <w:rFonts w:ascii="Arial Black"/>
                <w:color w:val="FFFFFF"/>
                <w:w w:val="115"/>
                <w:sz w:val="20"/>
              </w:rPr>
              <w:t>/ </w:t>
            </w:r>
            <w:r>
              <w:rPr>
                <w:rFonts w:ascii="Arial Black"/>
                <w:color w:val="FFFFFF"/>
                <w:w w:val="95"/>
                <w:sz w:val="20"/>
              </w:rPr>
              <w:t>Specialties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32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offsite provider is responsible for determining that the billable service meets all re- quired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standards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care.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meet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standard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telehealth, 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notify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seek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face-to-face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appointment.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 evaluation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required,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utilize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individual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 physical evaluations (e.g. RN) who 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onsite.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328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NJ Division of Medical Assistance and Health Services. Newsletter Vol. 28, No. 17, Sept. 2018, p. 2 (Accessed Mar. </w:t>
            </w:r>
            <w:r>
              <w:rPr>
                <w:i/>
                <w:color w:val="231F20"/>
                <w:sz w:val="13"/>
              </w:rPr>
              <w:t>2020).</w:t>
            </w:r>
          </w:p>
          <w:p>
            <w:pPr>
              <w:pStyle w:val="TableParagraph"/>
              <w:spacing w:before="5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Psychiatric Services</w:t>
            </w:r>
          </w:p>
          <w:p>
            <w:pPr>
              <w:pStyle w:val="TableParagraph"/>
              <w:ind w:left="357" w:right="32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Telepsychiatry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utilized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mental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and/or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hospital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outpa- tient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mental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meet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their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but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 limited to intake evaluations, periodic psychiatric evaluations, medication management and/or psychotherapy sessions for clients of any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age.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72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Before any telepsychiatry services can be provided, each participating program must establish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policies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procedures,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regarding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elements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newsletter,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such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 confidentiality requirements, technology requirements and</w:t>
            </w:r>
            <w:r>
              <w:rPr>
                <w:color w:val="231F20"/>
                <w:spacing w:val="-2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consent.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2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Mental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hospital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limited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permitted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 the Division of Medical Assistance and Health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328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NJ Division of Medical Assistance and Health Services. Newsletter. Vol. 23, No. 21, December 2013 (Accessed Mar. </w:t>
            </w:r>
            <w:r>
              <w:rPr>
                <w:i/>
                <w:color w:val="231F20"/>
                <w:sz w:val="13"/>
              </w:rPr>
              <w:t>2020).</w:t>
            </w:r>
          </w:p>
          <w:p>
            <w:pPr>
              <w:pStyle w:val="TableParagraph"/>
              <w:spacing w:before="4"/>
              <w:rPr>
                <w:rFonts w:ascii="Arial Black"/>
                <w:sz w:val="12"/>
              </w:rPr>
            </w:pPr>
          </w:p>
          <w:p>
            <w:pPr>
              <w:pStyle w:val="TableParagraph"/>
              <w:spacing w:before="1"/>
              <w:ind w:left="357" w:right="32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Screening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Outreach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psychiatric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assessment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maybe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completed through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telepsychiatry,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screening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Division-ap- proved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setting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policies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procedures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psychiatric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assess- ment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telepsychiatry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meets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following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criteria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(see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regulation).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NJAC 10:31-2.3. (Accessed Mar.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31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real-time,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two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way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combination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asynchronous store-and-forward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technology,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without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communication,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has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determined that the provider is able to meet the accepted standard of care provided if the visit was face-to-face.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328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NJ Division of Medical Assistance and Health Services. Newsletter Vol. 28, No. 17, Sept. 2018, p. 2. (Accessed Mar. </w:t>
            </w:r>
            <w:r>
              <w:rPr>
                <w:i/>
                <w:color w:val="231F20"/>
                <w:sz w:val="13"/>
              </w:rPr>
              <w:t>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40" w:bottom="1000" w:left="620" w:right="540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3785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597" w:right="4583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594" w:right="4583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19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Providers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4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Psychiatric Services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Psychiatrist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Psychiatric Advanced Practice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Nurse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357" w:right="17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practitioner may be offsite but must be a practitioner currently licensed to practice within the State of New Jersey. When consumers receiving telepsychiatry services are under the care of a multidisciplinary treatment team, the psychiatrist or psychiatric APN providing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telepsychiatry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have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regular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them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avail- able for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clinician cannot bill for services directly.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328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NJ Division of Medical Assistance and Health Services. Newsletter. Vol. 23, No. 21, December 2013 (Accessed Mar. </w:t>
            </w:r>
            <w:r>
              <w:rPr>
                <w:i/>
                <w:color w:val="231F20"/>
                <w:sz w:val="13"/>
              </w:rPr>
              <w:t>2020).</w:t>
            </w:r>
          </w:p>
        </w:tc>
      </w:tr>
      <w:tr>
        <w:trPr>
          <w:trHeight w:val="5142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947" w:right="1935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Sites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32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For the provision of services, providers are expected to follow the same rules they would follow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visit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was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face-to-face.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instances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 entity such as an independent clinic. This license is for a specific address and is not tied 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specific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personnel.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instance,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address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listed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license.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(for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example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 physician)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remote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but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those services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while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physically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independent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(licensed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location).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Independent practitioners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have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person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specific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tied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specific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address.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 billed by independent practitioners do not have location restrictions. The patient and/or the provider may be at any location as long as the provider is licensed to practice in New Jersey.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328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NJ Division of Medical Assistance and Health Services. Newsletter Vol. 28, No. 17, Sept. 2018, p. 2 (Accessed Mar. </w:t>
            </w:r>
            <w:r>
              <w:rPr>
                <w:i/>
                <w:color w:val="231F20"/>
                <w:sz w:val="13"/>
              </w:rPr>
              <w:t>2020).</w:t>
            </w:r>
          </w:p>
          <w:p>
            <w:pPr>
              <w:pStyle w:val="TableParagraph"/>
              <w:spacing w:before="4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Psychiatric Services</w:t>
            </w:r>
          </w:p>
          <w:p>
            <w:pPr>
              <w:pStyle w:val="TableParagraph"/>
              <w:ind w:left="357" w:right="32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patient must receive services at the mental health clinic or outpatient hospital program 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mental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clinic/hospital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their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 number. The clinician cannot bill for services</w:t>
            </w:r>
            <w:r>
              <w:rPr>
                <w:color w:val="231F20"/>
                <w:spacing w:val="-2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directly.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328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NJ Division of Medical Assistance and Health Services. Newsletter. Vol. 23, No. 21, December 2013 (Accessed Mar. </w:t>
            </w:r>
            <w:r>
              <w:rPr>
                <w:i/>
                <w:color w:val="231F20"/>
                <w:sz w:val="13"/>
              </w:rPr>
              <w:t>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1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Geographic Limits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18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20"/>
              </w:rPr>
              <w:t>Facility/Transmission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37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costs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associated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provision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but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limited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 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contracting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telecommunication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responsibility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directly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reimbursable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NJFC.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328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NJ Division of Medical Assistance and Health Services. Newsletter Vol. 28, No. 17, Sept. 2018, p. 4 (Accessed Mar. </w:t>
            </w:r>
            <w:r>
              <w:rPr>
                <w:i/>
                <w:color w:val="231F20"/>
                <w:sz w:val="13"/>
              </w:rPr>
              <w:t>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40" w:bottom="1000" w:left="620" w:right="540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4991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3777" w:right="3763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774" w:right="3763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Store-and-Forward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197" w:right="218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33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“Asynchronous store and forward technology” is defined as the acquisition and transmis- sion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patient’s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either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 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review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without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being present.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transmission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images,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diagnostics,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informa- tion necessary to the medical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process.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1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real-time,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two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way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combination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asynchronous store-and-forward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technology,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without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communication,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has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determined that the provider is able to meet the accepted standard of care provided if the visit was face-to-face.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audiovisual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two-way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communica- tion at a minimum bandwidth of 384 kbps (kilobits per</w:t>
            </w:r>
            <w:r>
              <w:rPr>
                <w:color w:val="231F20"/>
                <w:spacing w:val="-2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second).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NJ Division of Medical Assistance and Health Services. Newsletter Vol. 28, No. 17, Sept. 2018, (Accessed Mar.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37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IInsurers and NJ Medicaid must provide reimbursement for telemedicine or telehealth on 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basis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rate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exceed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 reimbursement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rate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applicable,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con- tact and consultation. Store-and-forward is not explicitly included, but could fit into these definitions.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NJ Statute C.30:4D-6k. (Accessed Mar.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9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18"/>
              </w:rPr>
              <w:t>Eligible Services/Special</w:t>
            </w:r>
            <w:r>
              <w:rPr>
                <w:rFonts w:ascii="Arial Black"/>
                <w:color w:val="FFFFFF"/>
                <w:w w:val="75"/>
                <w:sz w:val="20"/>
              </w:rPr>
              <w:t>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1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Geographic Limits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5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809" w:top="740" w:bottom="1000" w:left="620" w:right="540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1843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594" w:right="4580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959" w:right="2946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Remote Patient Monitoring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623" w:right="612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32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Insurers and NJ Medicaid must provide reimbursement for telemedicine or telehealth on 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basis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rate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exceed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 reimbursement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rate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applicable,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con- tact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consultation.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Remote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definition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NJ Statute C.30:4D-6k. (Accessed Mar. 2020).</w:t>
            </w:r>
          </w:p>
        </w:tc>
      </w:tr>
      <w:tr>
        <w:trPr>
          <w:trHeight w:val="1870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507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Conditions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34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Provider Limitations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1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Other Restrictions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822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63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5"/>
                <w:sz w:val="20"/>
              </w:rPr>
              <w:t>Email </w:t>
            </w:r>
            <w:r>
              <w:rPr>
                <w:rFonts w:ascii="Arial Black"/>
                <w:color w:val="FFFFFF"/>
                <w:w w:val="115"/>
                <w:sz w:val="20"/>
              </w:rPr>
              <w:t>/ </w:t>
            </w:r>
            <w:r>
              <w:rPr>
                <w:rFonts w:ascii="Arial Black"/>
                <w:color w:val="FFFFFF"/>
                <w:w w:val="95"/>
                <w:sz w:val="20"/>
              </w:rPr>
              <w:t>Phone </w:t>
            </w:r>
            <w:r>
              <w:rPr>
                <w:rFonts w:ascii="Arial Black"/>
                <w:color w:val="FFFFFF"/>
                <w:w w:val="115"/>
                <w:sz w:val="20"/>
              </w:rPr>
              <w:t>/ </w:t>
            </w:r>
            <w:r>
              <w:rPr>
                <w:rFonts w:ascii="Arial Black"/>
                <w:color w:val="FFFFFF"/>
                <w:w w:val="95"/>
                <w:sz w:val="20"/>
              </w:rPr>
              <w:t>Fax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3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Telephones,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facsimile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machines,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mail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systems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meet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definition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inter- active telecommunications system. Sessions may not be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recorded.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NJ Division of Medical Assistance and Health Services. Newsletter Vol. 28, No. 17, Sept. 2018, p. 2 (Accessed Mar.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38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isolation,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audio-only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conversation,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electron- ic mail, instant messaging, phone text or facsimile</w:t>
            </w:r>
            <w:r>
              <w:rPr>
                <w:color w:val="231F20"/>
                <w:spacing w:val="-2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transmission.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 includes the use of telephones.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NJ Statute C.45:1-61. (Accessed Mar.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750" w:right="73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Consent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3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Consumers must provide informed consent to participate in any service utilizing telepsychiatry. Should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choose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participate,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made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aware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options 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choose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participate,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clients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aware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 of the psychiatrist/APN providing the telepsychiatry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NJ Division of Medical Assistance and Health Services. Newsletter. Vol. 23, No. 21, December 2013 (Accessed Mar.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40" w:bottom="1000" w:left="620" w:right="540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2296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2501" w:right="2498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4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Out</w:t>
            </w:r>
            <w:r>
              <w:rPr>
                <w:rFonts w:ascii="Arial Black"/>
                <w:color w:val="FFFFFF"/>
                <w:spacing w:val="-36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of</w:t>
            </w:r>
            <w:r>
              <w:rPr>
                <w:rFonts w:ascii="Arial Black"/>
                <w:color w:val="FFFFFF"/>
                <w:spacing w:val="-36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State</w:t>
            </w:r>
            <w:r>
              <w:rPr>
                <w:rFonts w:ascii="Arial Black"/>
                <w:color w:val="FFFFFF"/>
                <w:spacing w:val="-36"/>
                <w:w w:val="85"/>
                <w:sz w:val="20"/>
              </w:rPr>
              <w:t> </w:t>
            </w:r>
            <w:r>
              <w:rPr>
                <w:rFonts w:ascii="Arial Black"/>
                <w:color w:val="FFFFFF"/>
                <w:w w:val="85"/>
                <w:sz w:val="20"/>
              </w:rPr>
              <w:t>Providers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psychiatrist or psychiatric APN may be off-site, but must be licensed in the State of New Jersey.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NJ Division of Medical Assistance and Health Services. Newsletter. Vol. 23, No. 21, December 2013 (Accessed Mar. 2020).</w:t>
            </w:r>
          </w:p>
        </w:tc>
      </w:tr>
      <w:tr>
        <w:trPr>
          <w:trHeight w:val="7132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880" w:right="288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Miscellaneous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See Newsletter for specific documentation, prescribing and technology requirements, as well as</w:t>
            </w: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requirements to meet the standard of care as a traditional face-to-face visit.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mental health screener, screening service, or screening psychiatrist subject to the provisions</w:t>
            </w:r>
          </w:p>
          <w:p>
            <w:pPr>
              <w:pStyle w:val="TableParagraph"/>
              <w:ind w:left="285" w:right="3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of </w:t>
            </w:r>
            <w:r>
              <w:rPr>
                <w:color w:val="231F20"/>
                <w:spacing w:val="-4"/>
                <w:w w:val="105"/>
                <w:sz w:val="18"/>
              </w:rPr>
              <w:t>P.L.1987, </w:t>
            </w:r>
            <w:r>
              <w:rPr>
                <w:color w:val="231F20"/>
                <w:w w:val="105"/>
                <w:sz w:val="18"/>
              </w:rPr>
              <w:t>c.116 (C.30:4-27.1 et seq.) shall not be required to obtain a separate authorization in order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engage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mental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screening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purposes,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 required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request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obtain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waiver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existing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regulations,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engaging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 or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37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 initial face-to-face visit is not required to establish a provider-patient relationship. The provider must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review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familiar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patient’s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history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records,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applicable,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 the provision of any telehealth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NJ Division of Medical Assistance and Health Services. Newsletter Vol. 28, No. 17, Sept. 2018, p. 3-4 (Accessed Mar. 2020).</w:t>
            </w:r>
          </w:p>
          <w:p>
            <w:pPr>
              <w:pStyle w:val="TableParagraph"/>
              <w:spacing w:before="10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New Jersey’s Medicaid program consists of five managed care health plans. Individual telehealth</w:t>
            </w: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policies may vary between health plans.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NJ Medicaid &amp; Managed Care. Division of Medical Assistance and Health Services. (Accessed Mar.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Psychiatric Services</w:t>
            </w:r>
          </w:p>
          <w:p>
            <w:pPr>
              <w:pStyle w:val="TableParagraph"/>
              <w:ind w:left="285" w:right="3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evaluation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psychiatric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assessment,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hosting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 have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registered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nurse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available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complete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share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results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evaluation.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NJ Medicaid does not reimburse for any costs associated with the provision of telepsychiatry ser- 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but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limited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contracting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telecommunication equipment are the responsibility of the provider and are not directly reimbursable by New Jersey Medicaid.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Additional requirements are listed in the telepsychiatry memo.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NJ Division of Medical Assistance and Health Services. Newsletter. Vol. 23, No. 21, December 2013 (Accessed Mar. 2020).</w:t>
            </w:r>
          </w:p>
        </w:tc>
      </w:tr>
      <w:tr>
        <w:trPr>
          <w:trHeight w:val="3211" w:hRule="atLeast"/>
        </w:trPr>
        <w:tc>
          <w:tcPr>
            <w:tcW w:w="1080" w:type="dxa"/>
            <w:shd w:val="clear" w:color="auto" w:fill="2A5881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613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Private Payer Laws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084" w:right="1084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 w:right="24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communications,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informa- tion technology, or other electronic or technological means to bridge the gap between a health care provider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site,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either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 or without the assistance of an intervening health care </w:t>
            </w:r>
            <w:r>
              <w:rPr>
                <w:color w:val="231F20"/>
                <w:spacing w:val="-3"/>
                <w:w w:val="105"/>
                <w:sz w:val="18"/>
              </w:rPr>
              <w:t>provider. </w:t>
            </w:r>
            <w:r>
              <w:rPr>
                <w:color w:val="231F20"/>
                <w:w w:val="105"/>
                <w:sz w:val="18"/>
              </w:rPr>
              <w:t>Telemedicine does not include the use,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isolation,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audio-only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conversation,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mail,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instant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messaging,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phone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text or facsimile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transmission.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3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 means the use of information and communications technologies, including telephones, remote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devices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support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 consultation,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education,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public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administration and other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NJ Statute C.26:2S-29(e) citesNJ Statute C.45:1-61. (Accessed Mar.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20" w:bottom="1000" w:left="620" w:right="540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3427" w:hRule="atLeast"/>
        </w:trPr>
        <w:tc>
          <w:tcPr>
            <w:tcW w:w="1080" w:type="dxa"/>
            <w:vMerge w:val="restart"/>
            <w:shd w:val="clear" w:color="auto" w:fill="2A5881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473" w:right="4462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Private Payer Laws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052" w:right="104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Requirements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12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3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carrier that offers a health benefits plan shall provide coverage and payment for health care ser- 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person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basis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 a provider reimbursement rate that does not exceed the provider reimbursement rate that is appli- cable,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contact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consultation.</w:t>
            </w:r>
            <w:r>
              <w:rPr>
                <w:color w:val="231F20"/>
                <w:spacing w:val="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 payments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either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individual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practitioner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reimbursable services, or to the agency, facility, or organization that employs the individual practi- tioner who delivered the reimbursable services, as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3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carrier may limit coverage to services that are delivered by health care providers in the health benefits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spacing w:val="-4"/>
                <w:w w:val="105"/>
                <w:sz w:val="18"/>
              </w:rPr>
              <w:t>plan’s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network,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but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charge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deductible,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copayment,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coinsurance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 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amount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exceeds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deductible, copayment,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coinsurance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amount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applicable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NJ Statute C.26:2S-29. (Accessed Mar. 2020).</w:t>
            </w:r>
          </w:p>
        </w:tc>
      </w:tr>
      <w:tr>
        <w:trPr>
          <w:trHeight w:val="4004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630" w:right="361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Parity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335" w:right="1324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Service Parity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32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Insurers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payment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tele- medicine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basis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in-person contact and consultation.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prohibited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medi- cally necessary, subject to the terms and conditions of the</w:t>
            </w:r>
            <w:r>
              <w:rPr>
                <w:color w:val="231F20"/>
                <w:spacing w:val="-3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71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person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 lieu of receiving an in-person service from an in-network</w:t>
            </w:r>
            <w:r>
              <w:rPr>
                <w:color w:val="231F20"/>
                <w:spacing w:val="-26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provider.</w:t>
            </w:r>
          </w:p>
          <w:p>
            <w:pPr>
              <w:pStyle w:val="TableParagraph"/>
              <w:rPr>
                <w:rFonts w:ascii="Arial Black"/>
                <w:sz w:val="18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w w:val="105"/>
                <w:sz w:val="14"/>
              </w:rPr>
              <w:t>Source: </w:t>
            </w:r>
            <w:r>
              <w:rPr>
                <w:i/>
                <w:color w:val="231F20"/>
                <w:w w:val="105"/>
                <w:sz w:val="13"/>
              </w:rPr>
              <w:t>NJ Statute C.26:2S-29. (Accessed Mar. 2020).</w:t>
            </w:r>
          </w:p>
          <w:p>
            <w:pPr>
              <w:pStyle w:val="TableParagraph"/>
              <w:spacing w:before="1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57" w:right="32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above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also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applies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contracts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purchased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Benefits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Commission and the School Employees’ Health Benefits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Commission.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NJ Statute C.52:14-17.29w &amp; C.52:14-17.46.6h (Accessed Mar. 2020).</w:t>
            </w:r>
          </w:p>
        </w:tc>
      </w:tr>
      <w:tr>
        <w:trPr>
          <w:trHeight w:val="3788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171" w:right="116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Payment Parity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675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made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 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basis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rate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 exceed the provider reimbursement rate for in-person</w:t>
            </w:r>
            <w:r>
              <w:rPr>
                <w:color w:val="231F20"/>
                <w:spacing w:val="-2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contact.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4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health care plan may limit coverage to services that are delivered by health care provid- ers in a </w:t>
            </w:r>
            <w:r>
              <w:rPr>
                <w:color w:val="231F20"/>
                <w:spacing w:val="-4"/>
                <w:w w:val="105"/>
                <w:sz w:val="18"/>
              </w:rPr>
              <w:t>plan’s </w:t>
            </w:r>
            <w:r>
              <w:rPr>
                <w:color w:val="231F20"/>
                <w:w w:val="105"/>
                <w:sz w:val="18"/>
              </w:rPr>
              <w:t>network, but may not charge any deductible, copayment, or coinsurance for 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amount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exceeds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deductible,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copayment,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coinsurance amount that is applicable to an in-person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consultation.</w:t>
            </w:r>
          </w:p>
          <w:p>
            <w:pPr>
              <w:pStyle w:val="TableParagraph"/>
              <w:rPr>
                <w:rFonts w:ascii="Arial Black"/>
                <w:sz w:val="18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w w:val="105"/>
                <w:sz w:val="14"/>
              </w:rPr>
              <w:t>Source: </w:t>
            </w:r>
            <w:r>
              <w:rPr>
                <w:i/>
                <w:color w:val="231F20"/>
                <w:w w:val="105"/>
                <w:sz w:val="13"/>
              </w:rPr>
              <w:t>NJ Statute C.26:2S-29. (Accessed Mar. 2020).</w:t>
            </w:r>
          </w:p>
          <w:p>
            <w:pPr>
              <w:pStyle w:val="TableParagraph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57" w:right="32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above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also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applies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contracts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purchased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Benefits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Commission and the School Employees’ Health Benefits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Commission.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NJ Statute C.52:14-17.29w &amp; C.52:14-17.46.6h (Accessed Mar.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00" w:bottom="1000" w:left="620" w:right="540"/>
        </w:sectPr>
      </w:pPr>
    </w:p>
    <w:tbl>
      <w:tblPr>
        <w:tblW w:w="0" w:type="auto"/>
        <w:jc w:val="left"/>
        <w:tblInd w:w="14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3204" w:hRule="atLeast"/>
        </w:trPr>
        <w:tc>
          <w:tcPr>
            <w:tcW w:w="1080" w:type="dxa"/>
            <w:vMerge w:val="restart"/>
            <w:tcBorders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180" w:right="4183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Professional Regulation/Health &amp;</w:t>
            </w:r>
            <w:r>
              <w:rPr>
                <w:rFonts w:ascii="Arial Black"/>
                <w:color w:val="FFFFFF"/>
                <w:spacing w:val="-42"/>
                <w:w w:val="85"/>
                <w:sz w:val="26"/>
              </w:rPr>
              <w:t> </w:t>
            </w:r>
            <w:r>
              <w:rPr>
                <w:rFonts w:ascii="Arial Black"/>
                <w:color w:val="FFFFFF"/>
                <w:w w:val="85"/>
                <w:sz w:val="26"/>
              </w:rPr>
              <w:t>Safety</w:t>
            </w:r>
          </w:p>
        </w:tc>
        <w:tc>
          <w:tcPr>
            <w:tcW w:w="792" w:type="dxa"/>
            <w:tcBorders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078" w:right="1083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tcBorders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 w:right="24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communications,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informa- tion technology, or other electronic or technological means to bridge the gap between a health care provider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site,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either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 or without the assistance of an intervening health care </w:t>
            </w:r>
            <w:r>
              <w:rPr>
                <w:color w:val="231F20"/>
                <w:spacing w:val="-3"/>
                <w:w w:val="105"/>
                <w:sz w:val="18"/>
              </w:rPr>
              <w:t>provider. </w:t>
            </w:r>
            <w:r>
              <w:rPr>
                <w:color w:val="231F20"/>
                <w:w w:val="105"/>
                <w:sz w:val="18"/>
              </w:rPr>
              <w:t>Telemedicine does not include the use,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isolation,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audio-only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conversation,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mail,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instant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messaging,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phone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text or facsimile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transmission.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3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 means the use of information and communications technologies, including telephones, remote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devices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support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 consultation,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professional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education,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public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administration and other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NJ Statute C.45:1-61. (Accessed Mar. 2020).</w:t>
            </w:r>
          </w:p>
        </w:tc>
      </w:tr>
      <w:tr>
        <w:trPr>
          <w:trHeight w:val="1468" w:hRule="atLeast"/>
        </w:trPr>
        <w:tc>
          <w:tcPr>
            <w:tcW w:w="1080" w:type="dxa"/>
            <w:vMerge/>
            <w:tcBorders>
              <w:top w:val="nil"/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03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Consent</w:t>
            </w:r>
          </w:p>
        </w:tc>
        <w:tc>
          <w:tcPr>
            <w:tcW w:w="8868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10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3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patient’s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oral,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written,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digital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consent,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patient’s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forwarded directly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patient’s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primary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record,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spacing w:val="-5"/>
                <w:w w:val="105"/>
                <w:sz w:val="18"/>
              </w:rPr>
              <w:t>or,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upon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request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 the patient, to other health 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NJ Statute C.45:1-62. (Accessed Mar. 2020).</w:t>
            </w:r>
          </w:p>
        </w:tc>
      </w:tr>
      <w:tr>
        <w:trPr>
          <w:trHeight w:val="5573" w:hRule="atLeast"/>
        </w:trPr>
        <w:tc>
          <w:tcPr>
            <w:tcW w:w="1080" w:type="dxa"/>
            <w:vMerge/>
            <w:tcBorders>
              <w:top w:val="nil"/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911" w:right="1911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Online Prescribing</w:t>
            </w:r>
          </w:p>
        </w:tc>
        <w:tc>
          <w:tcPr>
            <w:tcW w:w="8868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10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3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prescription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Schedule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II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controlled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substances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autho- rized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after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initial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examination,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subsequent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visit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</w:p>
          <w:p>
            <w:pPr>
              <w:pStyle w:val="TableParagraph"/>
              <w:ind w:left="285" w:right="24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is required every three months for the duration of prescription. Does not apply when prescribing stimulant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which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Schedule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II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controlled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dangerous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substance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minor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 18 provided the health care provider is using interactive, real-time, two-way audio and video tech- nologies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obtained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written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waiver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these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examination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minor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patient’s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guardian.</w:t>
            </w:r>
          </w:p>
          <w:p>
            <w:pPr>
              <w:pStyle w:val="TableParagraph"/>
              <w:rPr>
                <w:rFonts w:ascii="Arial Black"/>
                <w:sz w:val="18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w w:val="105"/>
                <w:sz w:val="14"/>
              </w:rPr>
              <w:t>Source:</w:t>
            </w:r>
            <w:r>
              <w:rPr>
                <w:b/>
                <w:color w:val="F47920"/>
                <w:spacing w:val="-20"/>
                <w:w w:val="105"/>
                <w:sz w:val="14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NJ</w:t>
            </w:r>
            <w:r>
              <w:rPr>
                <w:i/>
                <w:color w:val="231F20"/>
                <w:spacing w:val="-18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Statute</w:t>
            </w:r>
            <w:r>
              <w:rPr>
                <w:i/>
                <w:color w:val="231F20"/>
                <w:spacing w:val="-17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C.45:1-62(e).</w:t>
            </w:r>
            <w:r>
              <w:rPr>
                <w:i/>
                <w:color w:val="231F20"/>
                <w:spacing w:val="-17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(Accessed</w:t>
            </w:r>
            <w:r>
              <w:rPr>
                <w:i/>
                <w:color w:val="231F20"/>
                <w:spacing w:val="-17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Mar.</w:t>
            </w:r>
            <w:r>
              <w:rPr>
                <w:i/>
                <w:color w:val="231F20"/>
                <w:spacing w:val="-18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2020).</w:t>
            </w:r>
          </w:p>
          <w:p>
            <w:pPr>
              <w:pStyle w:val="TableParagraph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relationship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474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Properly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identifying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minimum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patient’s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name,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birth,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phone number, and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address.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Disclosing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validating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provider’s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identity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credentials,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such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license,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title,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spe-</w:t>
            </w:r>
          </w:p>
          <w:p>
            <w:pPr>
              <w:pStyle w:val="TableParagraph"/>
              <w:ind w:left="100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cialty, and board certifications.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355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Review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patient’s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history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available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records,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initiating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contact and initial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568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Determining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whether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able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meet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standard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 provided in-person, using telehealth or telemedicine, prior to initiating contact, for each unique patient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See statute for exceptions.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NJ Statute C.45:1-63(3). (Accessed Mar. 2020).</w:t>
            </w:r>
          </w:p>
        </w:tc>
      </w:tr>
      <w:tr>
        <w:trPr>
          <w:trHeight w:val="2787" w:hRule="atLeast"/>
        </w:trPr>
        <w:tc>
          <w:tcPr>
            <w:tcW w:w="1080" w:type="dxa"/>
            <w:vMerge/>
            <w:tcBorders>
              <w:top w:val="nil"/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509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Cross-State Licensing</w:t>
            </w:r>
          </w:p>
        </w:tc>
        <w:tc>
          <w:tcPr>
            <w:tcW w:w="8868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10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of Nurse Licensure Compact.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NCSBN, Nurse Licensure Compact, (Accessed Mar. 2020).</w:t>
            </w:r>
          </w:p>
          <w:p>
            <w:pPr>
              <w:pStyle w:val="TableParagraph"/>
              <w:spacing w:before="10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of the Physical Therapy Compact.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Compact Map. Physical Therapy Compact. (Accessed Mar.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 w:right="383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New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Jersey.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Subject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New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Jersey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jurisdiction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either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 or the provider is located in NJ at the item services are</w:t>
            </w:r>
            <w:r>
              <w:rPr>
                <w:color w:val="231F20"/>
                <w:spacing w:val="-3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NJ Statute C.45:1-62(2)(b). (Accessed Mar.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09" w:top="720" w:bottom="1000" w:left="620" w:right="540"/>
        </w:sectPr>
      </w:pPr>
    </w:p>
    <w:tbl>
      <w:tblPr>
        <w:tblW w:w="0" w:type="auto"/>
        <w:jc w:val="left"/>
        <w:tblInd w:w="159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8409" w:hRule="atLeast"/>
        </w:trPr>
        <w:tc>
          <w:tcPr>
            <w:tcW w:w="1080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1760" w:right="1758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Professional Regulation/Health &amp; Safety</w:t>
            </w: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758" w:right="1758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Miscellaneous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3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Each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organization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operating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annually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register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Department of Health and submit an annual report. See statute for</w:t>
            </w:r>
            <w:r>
              <w:rPr>
                <w:color w:val="231F20"/>
                <w:spacing w:val="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details.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NJ Statute C.45:1-64. (Accessed Mar.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3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Review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Commission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review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reported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tele- medicine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organizations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make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recommendations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improve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effectiveness and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quality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New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Jersey.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NJ Statute C.45:1-65. (Accessed Mar.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Statutory Telehealth Practice Standards for Health Care Providers</w:t>
            </w:r>
          </w:p>
          <w:p>
            <w:pPr>
              <w:pStyle w:val="TableParagraph"/>
              <w:ind w:left="357" w:right="3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using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real-time,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two-way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tech- nologies.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354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engaging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asynchronous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store-and-for- ward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allow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transmission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images,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diagnostics,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data,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 information; except that the health care provider may use interactive, real-time, two-way audio in combination with asynchronous store-and-forward technology, without video capabilities, if, after accessing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reviewing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patient’s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records,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determines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</w:p>
          <w:p>
            <w:pPr>
              <w:pStyle w:val="TableParagraph"/>
              <w:ind w:left="357" w:right="312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able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meet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same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standard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were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 person.</w:t>
            </w:r>
          </w:p>
          <w:p>
            <w:pPr>
              <w:pStyle w:val="TableParagraph"/>
              <w:spacing w:before="5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See statute for additional telemedicine/telehealth practice standards.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NJ Statute C.45:1-62(c)(2). (Accessed Mar.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mental health screener, screening service, or screening psychiatrist subject to C.30:4-27.1: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82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obtain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separate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authorization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order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engage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 or telehealth for mental health screening purposes;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740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request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obtain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waiver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existing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regulations,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 engaging in telemedicine or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NJ Statute C.45:1-62(f) (Accessed Mar.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Regulatory Board-Specific Telehealth Practice Standards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i/>
                <w:sz w:val="13"/>
              </w:rPr>
            </w:pPr>
            <w:r>
              <w:rPr>
                <w:color w:val="231F20"/>
                <w:w w:val="105"/>
                <w:sz w:val="18"/>
              </w:rPr>
              <w:t>Orthotics and Prosthetics Board of Examiners </w:t>
            </w:r>
            <w:r>
              <w:rPr>
                <w:i/>
                <w:color w:val="231F20"/>
                <w:w w:val="105"/>
                <w:sz w:val="13"/>
              </w:rPr>
              <w:t>(</w:t>
            </w:r>
            <w:r>
              <w:rPr>
                <w:b/>
                <w:i/>
                <w:color w:val="F47920"/>
                <w:w w:val="105"/>
                <w:sz w:val="13"/>
              </w:rPr>
              <w:t>Source: </w:t>
            </w:r>
            <w:r>
              <w:rPr>
                <w:i/>
                <w:color w:val="231F20"/>
                <w:w w:val="105"/>
                <w:sz w:val="13"/>
              </w:rPr>
              <w:t>51 NJR</w:t>
            </w:r>
            <w:r>
              <w:rPr>
                <w:i/>
                <w:color w:val="231F20"/>
                <w:spacing w:val="18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13:44H-11.1)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Board of Marriage and Family</w:t>
            </w:r>
            <w:r>
              <w:rPr>
                <w:color w:val="231F20"/>
                <w:spacing w:val="-3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Therapy Examiners </w:t>
            </w:r>
            <w:r>
              <w:rPr>
                <w:color w:val="231F20"/>
                <w:w w:val="105"/>
                <w:sz w:val="13"/>
              </w:rPr>
              <w:t>(</w:t>
            </w:r>
            <w:r>
              <w:rPr>
                <w:b/>
                <w:i/>
                <w:color w:val="F47920"/>
                <w:w w:val="105"/>
                <w:sz w:val="13"/>
              </w:rPr>
              <w:t>Source: </w:t>
            </w:r>
            <w:r>
              <w:rPr>
                <w:i/>
                <w:color w:val="231F20"/>
                <w:w w:val="105"/>
                <w:sz w:val="13"/>
              </w:rPr>
              <w:t>51 NJR 13:34D-8</w:t>
            </w:r>
            <w:r>
              <w:rPr>
                <w:color w:val="231F20"/>
                <w:w w:val="105"/>
                <w:sz w:val="18"/>
              </w:rPr>
              <w:t>)</w:t>
            </w:r>
          </w:p>
        </w:tc>
      </w:tr>
    </w:tbl>
    <w:sectPr>
      <w:pgSz w:w="12240" w:h="15840"/>
      <w:pgMar w:header="0" w:footer="809" w:top="700" w:bottom="1000" w:left="62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Roboto">
    <w:altName w:val="Roboto"/>
    <w:charset w:val="0"/>
    <w:family w:val="auto"/>
    <w:pitch w:val="variable"/>
  </w:font>
  <w:font w:name="Lucida Sans">
    <w:altName w:val="Lucida San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0959872">
          <wp:simplePos x="0" y="0"/>
          <wp:positionH relativeFrom="page">
            <wp:posOffset>458081</wp:posOffset>
          </wp:positionH>
          <wp:positionV relativeFrom="page">
            <wp:posOffset>9361822</wp:posOffset>
          </wp:positionV>
          <wp:extent cx="232979" cy="23796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2979" cy="2379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626404pt;margin-top:736.529297pt;width:68.45pt;height:16.45pt;mso-position-horizontal-relative:page;mso-position-vertical-relative:page;z-index:-252355584" type="#_x0000_t202" filled="false" stroked="false">
          <v:textbox inset="0,0,0,0">
            <w:txbxContent>
              <w:p>
                <w:pPr>
                  <w:spacing w:before="38"/>
                  <w:ind w:left="20" w:right="0" w:firstLine="0"/>
                  <w:jc w:val="left"/>
                  <w:rPr>
                    <w:rFonts w:ascii="Arial Black"/>
                    <w:sz w:val="20"/>
                  </w:rPr>
                </w:pPr>
                <w:r>
                  <w:rPr>
                    <w:rFonts w:ascii="Arial Black"/>
                    <w:color w:val="BBB1AE"/>
                    <w:w w:val="80"/>
                    <w:sz w:val="20"/>
                  </w:rPr>
                  <w:t>NEW</w:t>
                </w:r>
                <w:r>
                  <w:rPr>
                    <w:rFonts w:ascii="Arial Black"/>
                    <w:color w:val="BBB1AE"/>
                    <w:spacing w:val="-33"/>
                    <w:w w:val="80"/>
                    <w:sz w:val="20"/>
                  </w:rPr>
                  <w:t> </w:t>
                </w:r>
                <w:r>
                  <w:rPr>
                    <w:rFonts w:ascii="Arial Black"/>
                    <w:color w:val="BBB1AE"/>
                    <w:w w:val="80"/>
                    <w:sz w:val="20"/>
                  </w:rPr>
                  <w:t>JERSEY</w:t>
                </w:r>
                <w:r>
                  <w:rPr>
                    <w:rFonts w:ascii="Arial Black"/>
                    <w:color w:val="BBB1AE"/>
                    <w:spacing w:val="-33"/>
                    <w:w w:val="80"/>
                    <w:sz w:val="20"/>
                  </w:rPr>
                  <w:t> </w:t>
                </w:r>
                <w:r>
                  <w:rPr>
                    <w:rFonts w:ascii="Arial Black"/>
                    <w:color w:val="BBB1AE"/>
                    <w:w w:val="80"/>
                    <w:sz w:val="20"/>
                  </w:rPr>
                  <w:t>/</w:t>
                </w:r>
                <w:r>
                  <w:rPr>
                    <w:rFonts w:ascii="Arial Black"/>
                    <w:color w:val="BBB1AE"/>
                    <w:spacing w:val="-33"/>
                    <w:w w:val="80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 Black"/>
                    <w:color w:val="534F4C"/>
                    <w:w w:val="8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9.911999pt;margin-top:741.753662pt;width:165.85pt;height:8.450pt;mso-position-horizontal-relative:page;mso-position-vertical-relative:page;z-index:-252354560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color w:val="534F4C"/>
                  </w:rPr>
                  <w:t>© 2020 Public Health Institute / Center for Connected Health Policy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005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4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1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9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7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58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sz w:val="11"/>
      <w:szCs w:val="11"/>
    </w:rPr>
  </w:style>
  <w:style w:styleId="Heading1" w:type="paragraph">
    <w:name w:val="Heading 1"/>
    <w:basedOn w:val="Normal"/>
    <w:uiPriority w:val="1"/>
    <w:qFormat/>
    <w:pPr>
      <w:spacing w:before="18"/>
      <w:ind w:left="4085"/>
      <w:outlineLvl w:val="1"/>
    </w:pPr>
    <w:rPr>
      <w:rFonts w:ascii="Arial Black" w:hAnsi="Arial Black" w:eastAsia="Arial Black" w:cs="Arial Black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Roboto" w:hAnsi="Roboto" w:eastAsia="Roboto" w:cs="Roboto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netrc.org/" TargetMode="External"/><Relationship Id="rId7" Type="http://schemas.openxmlformats.org/officeDocument/2006/relationships/hyperlink" Target="http://www.matrc.org/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2020-05-25T20:10:15Z</dcterms:created>
  <dcterms:modified xsi:type="dcterms:W3CDTF">2020-05-25T20:10:15Z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2020-05-25T00:00:00Z</vt:filetime>
  </property>
</Properties>
</file>