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199" w:right="1206" w:firstLine="0"/>
        <w:jc w:val="center"/>
        <w:rPr>
          <w:rFonts w:ascii="Arial Black"/>
          <w:sz w:val="80"/>
        </w:rPr>
      </w:pPr>
      <w:r>
        <w:rPr>
          <w:rFonts w:ascii="Arial Black"/>
          <w:color w:val="F47920"/>
          <w:w w:val="80"/>
          <w:sz w:val="80"/>
        </w:rPr>
        <w:t>Delaware</w:t>
      </w:r>
    </w:p>
    <w:p>
      <w:pPr>
        <w:pStyle w:val="BodyText"/>
        <w:spacing w:before="4"/>
        <w:rPr>
          <w:rFonts w:ascii="Arial Black"/>
          <w:sz w:val="9"/>
        </w:rPr>
      </w:pPr>
    </w:p>
    <w:p>
      <w:pPr>
        <w:spacing w:before="95"/>
        <w:ind w:left="1197" w:right="1285" w:firstLine="0"/>
        <w:jc w:val="center"/>
        <w:rPr>
          <w:sz w:val="20"/>
        </w:rPr>
      </w:pPr>
      <w:r>
        <w:rPr>
          <w:b/>
          <w:color w:val="534F4C"/>
          <w:sz w:val="20"/>
        </w:rPr>
        <w:t>Medicaid Program: </w:t>
      </w:r>
      <w:r>
        <w:rPr>
          <w:color w:val="786D6A"/>
          <w:sz w:val="20"/>
        </w:rPr>
        <w:t>Delaware Medical Assistance Program (DMAP)</w:t>
      </w:r>
    </w:p>
    <w:p>
      <w:pPr>
        <w:spacing w:before="120"/>
        <w:ind w:left="1198" w:right="1285" w:firstLine="0"/>
        <w:jc w:val="center"/>
        <w:rPr>
          <w:sz w:val="20"/>
        </w:rPr>
      </w:pPr>
      <w:r>
        <w:rPr>
          <w:b/>
          <w:color w:val="534F4C"/>
          <w:sz w:val="20"/>
        </w:rPr>
        <w:t>Program Administrator: </w:t>
      </w:r>
      <w:r>
        <w:rPr>
          <w:color w:val="786D6A"/>
          <w:sz w:val="20"/>
        </w:rPr>
        <w:t>Delaware Health and Social Services Dept., Division of Social Services</w:t>
      </w:r>
    </w:p>
    <w:p>
      <w:pPr>
        <w:spacing w:before="101"/>
        <w:ind w:left="1199" w:right="1285" w:firstLine="0"/>
        <w:jc w:val="center"/>
        <w:rPr>
          <w:sz w:val="22"/>
        </w:rPr>
      </w:pPr>
      <w:r>
        <w:rPr>
          <w:b/>
          <w:color w:val="534F4C"/>
          <w:sz w:val="20"/>
        </w:rPr>
        <w:t>Regional Telehealth Resource Center: </w:t>
      </w:r>
      <w:r>
        <w:rPr>
          <w:color w:val="786D6A"/>
          <w:sz w:val="20"/>
        </w:rPr>
        <w:t>Mid-Atlantic Telehealth Resource Center </w:t>
      </w:r>
      <w:hyperlink r:id="rId6">
        <w:r>
          <w:rPr>
            <w:color w:val="F47920"/>
            <w:sz w:val="22"/>
            <w:u w:val="single" w:color="F47920"/>
          </w:rPr>
          <w:t>www.matrc.org</w:t>
        </w:r>
      </w:hyperlink>
    </w:p>
    <w:p>
      <w:pPr>
        <w:pStyle w:val="BodyText"/>
        <w:rPr>
          <w:sz w:val="20"/>
        </w:rPr>
      </w:pPr>
    </w:p>
    <w:p>
      <w:pPr>
        <w:pStyle w:val="Heading1"/>
        <w:spacing w:before="272"/>
        <w:ind w:left="1199"/>
      </w:pPr>
      <w:r>
        <w:rPr>
          <w:color w:val="534F4C"/>
          <w:w w:val="80"/>
        </w:rPr>
        <w:t>Delaware Policy At-a-Glance</w:t>
      </w:r>
    </w:p>
    <w:p>
      <w:pPr>
        <w:pStyle w:val="BodyText"/>
        <w:spacing w:before="6"/>
        <w:rPr>
          <w:rFonts w:ascii="Arial Black"/>
          <w:sz w:val="5"/>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257"/>
              <w:rPr>
                <w:sz w:val="12"/>
              </w:rPr>
            </w:pPr>
            <w:r>
              <w:rPr>
                <w:color w:val="231F20"/>
                <w:sz w:val="12"/>
              </w:rPr>
              <w:t>NLC, PTC, PSYPACT</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7"/>
        <w:rPr>
          <w:rFonts w:ascii="Arial Black"/>
          <w:sz w:val="51"/>
        </w:rPr>
      </w:pPr>
    </w:p>
    <w:p>
      <w:pPr>
        <w:spacing w:before="0"/>
        <w:ind w:left="1190" w:right="1285" w:firstLine="0"/>
        <w:jc w:val="center"/>
        <w:rPr>
          <w:rFonts w:ascii="Arial Black"/>
          <w:sz w:val="28"/>
        </w:rPr>
      </w:pPr>
      <w:r>
        <w:rPr>
          <w:rFonts w:ascii="Arial Black"/>
          <w:color w:val="534F4C"/>
          <w:w w:val="85"/>
          <w:sz w:val="28"/>
        </w:rPr>
        <w:t>Delaware Detailed Policy</w:t>
      </w:r>
    </w:p>
    <w:p>
      <w:pPr>
        <w:pStyle w:val="BodyText"/>
        <w:spacing w:before="3"/>
        <w:rPr>
          <w:rFonts w:ascii="Arial Black"/>
          <w:sz w:val="5"/>
        </w:r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795" w:right="179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62"/>
              <w:rPr>
                <w:rFonts w:ascii="Arial Black"/>
                <w:sz w:val="20"/>
              </w:rPr>
            </w:pPr>
            <w:r>
              <w:rPr>
                <w:rFonts w:ascii="Arial Black"/>
                <w:color w:val="FFFFFF"/>
                <w:w w:val="85"/>
                <w:sz w:val="20"/>
              </w:rPr>
              <w:t>Summary</w:t>
            </w:r>
          </w:p>
        </w:tc>
        <w:tc>
          <w:tcPr>
            <w:tcW w:w="8868" w:type="dxa"/>
            <w:shd w:val="clear" w:color="auto" w:fill="F6F4F3"/>
          </w:tcPr>
          <w:p>
            <w:pPr>
              <w:pStyle w:val="TableParagraph"/>
              <w:spacing w:before="5"/>
              <w:rPr>
                <w:rFonts w:ascii="Arial Black"/>
                <w:sz w:val="21"/>
              </w:rPr>
            </w:pPr>
          </w:p>
          <w:p>
            <w:pPr>
              <w:pStyle w:val="TableParagraph"/>
              <w:ind w:left="357" w:right="503"/>
              <w:jc w:val="both"/>
              <w:rPr>
                <w:sz w:val="18"/>
              </w:rPr>
            </w:pPr>
            <w:r>
              <w:rPr>
                <w:color w:val="231F20"/>
                <w:w w:val="105"/>
                <w:sz w:val="18"/>
              </w:rPr>
              <w:t>Delaware</w:t>
            </w:r>
            <w:r>
              <w:rPr>
                <w:color w:val="231F20"/>
                <w:spacing w:val="-15"/>
                <w:w w:val="105"/>
                <w:sz w:val="18"/>
              </w:rPr>
              <w:t> </w:t>
            </w:r>
            <w:r>
              <w:rPr>
                <w:color w:val="231F20"/>
                <w:w w:val="105"/>
                <w:sz w:val="18"/>
              </w:rPr>
              <w:t>Medical</w:t>
            </w:r>
            <w:r>
              <w:rPr>
                <w:color w:val="231F20"/>
                <w:spacing w:val="-14"/>
                <w:w w:val="105"/>
                <w:sz w:val="18"/>
              </w:rPr>
              <w:t> </w:t>
            </w:r>
            <w:r>
              <w:rPr>
                <w:color w:val="231F20"/>
                <w:w w:val="105"/>
                <w:sz w:val="18"/>
              </w:rPr>
              <w:t>Assistance</w:t>
            </w:r>
            <w:r>
              <w:rPr>
                <w:color w:val="231F20"/>
                <w:spacing w:val="-14"/>
                <w:w w:val="105"/>
                <w:sz w:val="18"/>
              </w:rPr>
              <w:t> </w:t>
            </w:r>
            <w:r>
              <w:rPr>
                <w:color w:val="231F20"/>
                <w:w w:val="105"/>
                <w:sz w:val="18"/>
              </w:rPr>
              <w:t>Program</w:t>
            </w:r>
            <w:r>
              <w:rPr>
                <w:color w:val="231F20"/>
                <w:spacing w:val="-15"/>
                <w:w w:val="105"/>
                <w:sz w:val="18"/>
              </w:rPr>
              <w:t> </w:t>
            </w:r>
            <w:r>
              <w:rPr>
                <w:color w:val="231F20"/>
                <w:w w:val="105"/>
                <w:sz w:val="18"/>
              </w:rPr>
              <w:t>(DMAP)</w:t>
            </w:r>
            <w:r>
              <w:rPr>
                <w:color w:val="231F20"/>
                <w:spacing w:val="-14"/>
                <w:w w:val="105"/>
                <w:sz w:val="18"/>
              </w:rPr>
              <w:t> </w:t>
            </w:r>
            <w:r>
              <w:rPr>
                <w:color w:val="231F20"/>
                <w:w w:val="105"/>
                <w:sz w:val="18"/>
              </w:rPr>
              <w:t>reimburses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live</w:t>
            </w:r>
            <w:r>
              <w:rPr>
                <w:color w:val="231F20"/>
                <w:spacing w:val="-15"/>
                <w:w w:val="105"/>
                <w:sz w:val="18"/>
              </w:rPr>
              <w:t> </w:t>
            </w:r>
            <w:r>
              <w:rPr>
                <w:color w:val="231F20"/>
                <w:w w:val="105"/>
                <w:sz w:val="18"/>
              </w:rPr>
              <w:t>video</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certain providers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patients</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specific</w:t>
            </w:r>
            <w:r>
              <w:rPr>
                <w:color w:val="231F20"/>
                <w:spacing w:val="-11"/>
                <w:w w:val="105"/>
                <w:sz w:val="18"/>
              </w:rPr>
              <w:t> </w:t>
            </w:r>
            <w:r>
              <w:rPr>
                <w:color w:val="231F20"/>
                <w:w w:val="105"/>
                <w:sz w:val="18"/>
              </w:rPr>
              <w:t>sites.</w:t>
            </w:r>
            <w:r>
              <w:rPr>
                <w:color w:val="231F20"/>
                <w:spacing w:val="25"/>
                <w:w w:val="105"/>
                <w:sz w:val="18"/>
              </w:rPr>
              <w:t> </w:t>
            </w:r>
            <w:r>
              <w:rPr>
                <w:color w:val="231F20"/>
                <w:w w:val="105"/>
                <w:sz w:val="18"/>
              </w:rPr>
              <w:t>DMAP</w:t>
            </w:r>
            <w:r>
              <w:rPr>
                <w:color w:val="231F20"/>
                <w:spacing w:val="-11"/>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reimburse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store-and-forward</w:t>
            </w:r>
            <w:r>
              <w:rPr>
                <w:color w:val="231F20"/>
                <w:spacing w:val="-11"/>
                <w:w w:val="105"/>
                <w:sz w:val="18"/>
              </w:rPr>
              <w:t> </w:t>
            </w:r>
            <w:r>
              <w:rPr>
                <w:color w:val="231F20"/>
                <w:w w:val="105"/>
                <w:sz w:val="18"/>
              </w:rPr>
              <w:t>and makes no reference to remote patent</w:t>
            </w:r>
            <w:r>
              <w:rPr>
                <w:color w:val="231F20"/>
                <w:spacing w:val="-14"/>
                <w:w w:val="105"/>
                <w:sz w:val="18"/>
              </w:rPr>
              <w:t> </w:t>
            </w:r>
            <w:r>
              <w:rPr>
                <w:color w:val="231F20"/>
                <w:w w:val="105"/>
                <w:sz w:val="18"/>
              </w:rPr>
              <w:t>monitoring.</w:t>
            </w:r>
          </w:p>
        </w:tc>
      </w:tr>
      <w:tr>
        <w:trPr>
          <w:trHeight w:val="571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338" w:right="2338"/>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ight="365"/>
              <w:rPr>
                <w:sz w:val="18"/>
              </w:rPr>
            </w:pPr>
            <w:r>
              <w:rPr>
                <w:color w:val="231F20"/>
                <w:w w:val="105"/>
                <w:sz w:val="18"/>
              </w:rPr>
              <w:t>Telemedicine is a cost-effective alternate to face-to-face encounters where access to care is compromised</w:t>
            </w:r>
            <w:r>
              <w:rPr>
                <w:color w:val="231F20"/>
                <w:spacing w:val="-13"/>
                <w:w w:val="105"/>
                <w:sz w:val="18"/>
              </w:rPr>
              <w:t> </w:t>
            </w:r>
            <w:r>
              <w:rPr>
                <w:color w:val="231F20"/>
                <w:w w:val="105"/>
                <w:sz w:val="18"/>
              </w:rPr>
              <w:t>due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lack</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available</w:t>
            </w:r>
            <w:r>
              <w:rPr>
                <w:color w:val="231F20"/>
                <w:spacing w:val="-12"/>
                <w:w w:val="105"/>
                <w:sz w:val="18"/>
              </w:rPr>
              <w:t> </w:t>
            </w:r>
            <w:r>
              <w:rPr>
                <w:color w:val="231F20"/>
                <w:w w:val="105"/>
                <w:sz w:val="18"/>
              </w:rPr>
              <w:t>service</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patient’s</w:t>
            </w:r>
            <w:r>
              <w:rPr>
                <w:color w:val="231F20"/>
                <w:spacing w:val="-13"/>
                <w:w w:val="105"/>
                <w:sz w:val="18"/>
              </w:rPr>
              <w:t> </w:t>
            </w:r>
            <w:r>
              <w:rPr>
                <w:color w:val="231F20"/>
                <w:w w:val="105"/>
                <w:sz w:val="18"/>
              </w:rPr>
              <w:t>geographical</w:t>
            </w:r>
            <w:r>
              <w:rPr>
                <w:color w:val="231F20"/>
                <w:spacing w:val="-13"/>
                <w:w w:val="105"/>
                <w:sz w:val="18"/>
              </w:rPr>
              <w:t> </w:t>
            </w:r>
            <w:r>
              <w:rPr>
                <w:color w:val="231F20"/>
                <w:w w:val="105"/>
                <w:sz w:val="18"/>
              </w:rPr>
              <w:t>location. This</w:t>
            </w:r>
            <w:r>
              <w:rPr>
                <w:color w:val="231F20"/>
                <w:spacing w:val="-10"/>
                <w:w w:val="105"/>
                <w:sz w:val="18"/>
              </w:rPr>
              <w:t> </w:t>
            </w:r>
            <w:r>
              <w:rPr>
                <w:color w:val="231F20"/>
                <w:w w:val="105"/>
                <w:sz w:val="18"/>
              </w:rPr>
              <w:t>definition</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modeled</w:t>
            </w:r>
            <w:r>
              <w:rPr>
                <w:color w:val="231F20"/>
                <w:spacing w:val="-10"/>
                <w:w w:val="105"/>
                <w:sz w:val="18"/>
              </w:rPr>
              <w:t> </w:t>
            </w:r>
            <w:r>
              <w:rPr>
                <w:color w:val="231F20"/>
                <w:w w:val="105"/>
                <w:sz w:val="18"/>
              </w:rPr>
              <w:t>on</w:t>
            </w:r>
            <w:r>
              <w:rPr>
                <w:color w:val="231F20"/>
                <w:spacing w:val="-10"/>
                <w:w w:val="105"/>
                <w:sz w:val="18"/>
              </w:rPr>
              <w:t> </w:t>
            </w:r>
            <w:r>
              <w:rPr>
                <w:color w:val="231F20"/>
                <w:spacing w:val="-3"/>
                <w:w w:val="105"/>
                <w:sz w:val="18"/>
              </w:rPr>
              <w:t>Medicare’s</w:t>
            </w:r>
            <w:r>
              <w:rPr>
                <w:color w:val="231F20"/>
                <w:spacing w:val="-9"/>
                <w:w w:val="105"/>
                <w:sz w:val="18"/>
              </w:rPr>
              <w:t> </w:t>
            </w:r>
            <w:r>
              <w:rPr>
                <w:color w:val="231F20"/>
                <w:w w:val="105"/>
                <w:sz w:val="18"/>
              </w:rPr>
              <w:t>definition</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located</w:t>
            </w:r>
            <w:r>
              <w:rPr>
                <w:color w:val="231F20"/>
                <w:spacing w:val="-10"/>
                <w:w w:val="105"/>
                <w:sz w:val="18"/>
              </w:rPr>
              <w:t> </w:t>
            </w:r>
            <w:r>
              <w:rPr>
                <w:color w:val="231F20"/>
                <w:w w:val="105"/>
                <w:sz w:val="18"/>
              </w:rPr>
              <w:t>at</w:t>
            </w:r>
            <w:r>
              <w:rPr>
                <w:color w:val="231F20"/>
                <w:spacing w:val="-9"/>
                <w:w w:val="105"/>
                <w:sz w:val="18"/>
              </w:rPr>
              <w:t> </w:t>
            </w:r>
            <w:r>
              <w:rPr>
                <w:color w:val="231F20"/>
                <w:w w:val="105"/>
                <w:sz w:val="18"/>
              </w:rPr>
              <w:t>42</w:t>
            </w:r>
            <w:r>
              <w:rPr>
                <w:color w:val="231F20"/>
                <w:spacing w:val="-10"/>
                <w:w w:val="105"/>
                <w:sz w:val="18"/>
              </w:rPr>
              <w:t> </w:t>
            </w:r>
            <w:r>
              <w:rPr>
                <w:color w:val="231F20"/>
                <w:w w:val="105"/>
                <w:sz w:val="18"/>
              </w:rPr>
              <w:t>CFR</w:t>
            </w:r>
            <w:r>
              <w:rPr>
                <w:color w:val="231F20"/>
                <w:spacing w:val="-10"/>
                <w:w w:val="105"/>
                <w:sz w:val="18"/>
              </w:rPr>
              <w:t> </w:t>
            </w:r>
            <w:r>
              <w:rPr>
                <w:color w:val="231F20"/>
                <w:w w:val="105"/>
                <w:sz w:val="18"/>
              </w:rPr>
              <w:t>Sec.</w:t>
            </w:r>
          </w:p>
          <w:p>
            <w:pPr>
              <w:pStyle w:val="TableParagraph"/>
              <w:numPr>
                <w:ilvl w:val="1"/>
                <w:numId w:val="1"/>
              </w:numPr>
              <w:tabs>
                <w:tab w:pos="1070" w:val="left" w:leader="none"/>
              </w:tabs>
              <w:spacing w:line="240" w:lineRule="auto" w:before="0" w:after="0"/>
              <w:ind w:left="1069" w:right="0" w:hanging="713"/>
              <w:jc w:val="left"/>
              <w:rPr>
                <w:sz w:val="18"/>
              </w:rPr>
            </w:pPr>
            <w:r>
              <w:rPr>
                <w:color w:val="231F20"/>
                <w:w w:val="105"/>
                <w:sz w:val="18"/>
              </w:rPr>
              <w:t>Note</w:t>
            </w:r>
            <w:r>
              <w:rPr>
                <w:color w:val="231F20"/>
                <w:spacing w:val="-6"/>
                <w:w w:val="105"/>
                <w:sz w:val="18"/>
              </w:rPr>
              <w:t> </w:t>
            </w:r>
            <w:r>
              <w:rPr>
                <w:color w:val="231F20"/>
                <w:w w:val="105"/>
                <w:sz w:val="18"/>
              </w:rPr>
              <w:t>that</w:t>
            </w:r>
            <w:r>
              <w:rPr>
                <w:color w:val="231F20"/>
                <w:spacing w:val="-5"/>
                <w:w w:val="105"/>
                <w:sz w:val="18"/>
              </w:rPr>
              <w:t> </w:t>
            </w:r>
            <w:r>
              <w:rPr>
                <w:color w:val="231F20"/>
                <w:w w:val="105"/>
                <w:sz w:val="18"/>
              </w:rPr>
              <w:t>the</w:t>
            </w:r>
            <w:r>
              <w:rPr>
                <w:color w:val="231F20"/>
                <w:spacing w:val="-5"/>
                <w:w w:val="105"/>
                <w:sz w:val="18"/>
              </w:rPr>
              <w:t> </w:t>
            </w:r>
            <w:r>
              <w:rPr>
                <w:color w:val="231F20"/>
                <w:w w:val="105"/>
                <w:sz w:val="18"/>
              </w:rPr>
              <w:t>Federal</w:t>
            </w:r>
            <w:r>
              <w:rPr>
                <w:color w:val="231F20"/>
                <w:spacing w:val="-5"/>
                <w:w w:val="105"/>
                <w:sz w:val="18"/>
              </w:rPr>
              <w:t> </w:t>
            </w:r>
            <w:r>
              <w:rPr>
                <w:color w:val="231F20"/>
                <w:w w:val="105"/>
                <w:sz w:val="18"/>
              </w:rPr>
              <w:t>Medicaid</w:t>
            </w:r>
            <w:r>
              <w:rPr>
                <w:color w:val="231F20"/>
                <w:spacing w:val="-5"/>
                <w:w w:val="105"/>
                <w:sz w:val="18"/>
              </w:rPr>
              <w:t> </w:t>
            </w:r>
            <w:r>
              <w:rPr>
                <w:color w:val="231F20"/>
                <w:w w:val="105"/>
                <w:sz w:val="18"/>
              </w:rPr>
              <w:t>statute</w:t>
            </w:r>
            <w:r>
              <w:rPr>
                <w:color w:val="231F20"/>
                <w:spacing w:val="-5"/>
                <w:w w:val="105"/>
                <w:sz w:val="18"/>
              </w:rPr>
              <w:t> </w:t>
            </w:r>
            <w:r>
              <w:rPr>
                <w:color w:val="231F20"/>
                <w:w w:val="105"/>
                <w:sz w:val="18"/>
              </w:rPr>
              <w:t>does</w:t>
            </w:r>
            <w:r>
              <w:rPr>
                <w:color w:val="231F20"/>
                <w:spacing w:val="-6"/>
                <w:w w:val="105"/>
                <w:sz w:val="18"/>
              </w:rPr>
              <w:t> </w:t>
            </w:r>
            <w:r>
              <w:rPr>
                <w:color w:val="231F20"/>
                <w:w w:val="105"/>
                <w:sz w:val="18"/>
              </w:rPr>
              <w:t>not</w:t>
            </w:r>
            <w:r>
              <w:rPr>
                <w:color w:val="231F20"/>
                <w:spacing w:val="-5"/>
                <w:w w:val="105"/>
                <w:sz w:val="18"/>
              </w:rPr>
              <w:t> </w:t>
            </w:r>
            <w:r>
              <w:rPr>
                <w:color w:val="231F20"/>
                <w:w w:val="105"/>
                <w:sz w:val="18"/>
              </w:rPr>
              <w:t>recognize</w:t>
            </w:r>
            <w:r>
              <w:rPr>
                <w:color w:val="231F20"/>
                <w:spacing w:val="-5"/>
                <w:w w:val="105"/>
                <w:sz w:val="18"/>
              </w:rPr>
              <w:t> </w:t>
            </w:r>
            <w:r>
              <w:rPr>
                <w:color w:val="231F20"/>
                <w:w w:val="105"/>
                <w:sz w:val="18"/>
              </w:rPr>
              <w:t>telemedicine</w:t>
            </w:r>
            <w:r>
              <w:rPr>
                <w:color w:val="231F20"/>
                <w:spacing w:val="-5"/>
                <w:w w:val="105"/>
                <w:sz w:val="18"/>
              </w:rPr>
              <w:t> </w:t>
            </w:r>
            <w:r>
              <w:rPr>
                <w:color w:val="231F20"/>
                <w:w w:val="105"/>
                <w:sz w:val="18"/>
              </w:rPr>
              <w:t>as</w:t>
            </w:r>
            <w:r>
              <w:rPr>
                <w:color w:val="231F20"/>
                <w:spacing w:val="-5"/>
                <w:w w:val="105"/>
                <w:sz w:val="18"/>
              </w:rPr>
              <w:t> </w:t>
            </w:r>
            <w:r>
              <w:rPr>
                <w:color w:val="231F20"/>
                <w:w w:val="105"/>
                <w:sz w:val="18"/>
              </w:rPr>
              <w:t>a</w:t>
            </w:r>
            <w:r>
              <w:rPr>
                <w:color w:val="231F20"/>
                <w:spacing w:val="-5"/>
                <w:w w:val="105"/>
                <w:sz w:val="18"/>
              </w:rPr>
              <w:t> </w:t>
            </w:r>
            <w:r>
              <w:rPr>
                <w:color w:val="231F20"/>
                <w:w w:val="105"/>
                <w:sz w:val="18"/>
              </w:rPr>
              <w:t>distinct</w:t>
            </w:r>
          </w:p>
          <w:p>
            <w:pPr>
              <w:pStyle w:val="TableParagraph"/>
              <w:ind w:left="357"/>
              <w:rPr>
                <w:sz w:val="18"/>
              </w:rPr>
            </w:pPr>
            <w:r>
              <w:rPr>
                <w:color w:val="231F20"/>
                <w:w w:val="105"/>
                <w:sz w:val="18"/>
              </w:rPr>
              <w:t>service.</w:t>
            </w:r>
          </w:p>
          <w:p>
            <w:pPr>
              <w:pStyle w:val="TableParagraph"/>
              <w:spacing w:before="4"/>
              <w:rPr>
                <w:rFonts w:ascii="Arial Black"/>
                <w:sz w:val="15"/>
              </w:rPr>
            </w:pPr>
          </w:p>
          <w:p>
            <w:pPr>
              <w:pStyle w:val="TableParagraph"/>
              <w:ind w:left="357" w:right="365"/>
              <w:rPr>
                <w:sz w:val="18"/>
              </w:rPr>
            </w:pPr>
            <w:r>
              <w:rPr>
                <w:color w:val="231F20"/>
                <w:w w:val="105"/>
                <w:sz w:val="18"/>
              </w:rPr>
              <w:t>For purposes of </w:t>
            </w:r>
            <w:r>
              <w:rPr>
                <w:color w:val="231F20"/>
                <w:spacing w:val="-6"/>
                <w:w w:val="105"/>
                <w:sz w:val="18"/>
              </w:rPr>
              <w:t>DMAP, </w:t>
            </w:r>
            <w:r>
              <w:rPr>
                <w:color w:val="231F20"/>
                <w:w w:val="105"/>
                <w:sz w:val="18"/>
              </w:rPr>
              <w:t>telemedicine is the use of medical or behavioral health information ex- changed</w:t>
            </w:r>
            <w:r>
              <w:rPr>
                <w:color w:val="231F20"/>
                <w:spacing w:val="-13"/>
                <w:w w:val="105"/>
                <w:sz w:val="18"/>
              </w:rPr>
              <w:t> </w:t>
            </w:r>
            <w:r>
              <w:rPr>
                <w:color w:val="231F20"/>
                <w:w w:val="105"/>
                <w:sz w:val="18"/>
              </w:rPr>
              <w:t>from</w:t>
            </w:r>
            <w:r>
              <w:rPr>
                <w:color w:val="231F20"/>
                <w:spacing w:val="-12"/>
                <w:w w:val="105"/>
                <w:sz w:val="18"/>
              </w:rPr>
              <w:t> </w:t>
            </w:r>
            <w:r>
              <w:rPr>
                <w:color w:val="231F20"/>
                <w:w w:val="105"/>
                <w:sz w:val="18"/>
              </w:rPr>
              <w:t>one</w:t>
            </w:r>
            <w:r>
              <w:rPr>
                <w:color w:val="231F20"/>
                <w:spacing w:val="-13"/>
                <w:w w:val="105"/>
                <w:sz w:val="18"/>
              </w:rPr>
              <w:t> </w:t>
            </w:r>
            <w:r>
              <w:rPr>
                <w:color w:val="231F20"/>
                <w:w w:val="105"/>
                <w:sz w:val="18"/>
              </w:rPr>
              <w:t>site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another</w:t>
            </w:r>
            <w:r>
              <w:rPr>
                <w:color w:val="231F20"/>
                <w:spacing w:val="-13"/>
                <w:w w:val="105"/>
                <w:sz w:val="18"/>
              </w:rPr>
              <w:t> </w:t>
            </w:r>
            <w:r>
              <w:rPr>
                <w:color w:val="231F20"/>
                <w:w w:val="105"/>
                <w:sz w:val="18"/>
              </w:rPr>
              <w:t>site</w:t>
            </w:r>
            <w:r>
              <w:rPr>
                <w:color w:val="231F20"/>
                <w:spacing w:val="-12"/>
                <w:w w:val="105"/>
                <w:sz w:val="18"/>
              </w:rPr>
              <w:t> </w:t>
            </w:r>
            <w:r>
              <w:rPr>
                <w:color w:val="231F20"/>
                <w:w w:val="105"/>
                <w:sz w:val="18"/>
              </w:rPr>
              <w:t>via</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electronic</w:t>
            </w:r>
            <w:r>
              <w:rPr>
                <w:color w:val="231F20"/>
                <w:spacing w:val="-12"/>
                <w:w w:val="105"/>
                <w:sz w:val="18"/>
              </w:rPr>
              <w:t> </w:t>
            </w:r>
            <w:r>
              <w:rPr>
                <w:color w:val="231F20"/>
                <w:w w:val="105"/>
                <w:sz w:val="18"/>
              </w:rPr>
              <w:t>interactive</w:t>
            </w:r>
            <w:r>
              <w:rPr>
                <w:color w:val="231F20"/>
                <w:spacing w:val="-13"/>
                <w:w w:val="105"/>
                <w:sz w:val="18"/>
              </w:rPr>
              <w:t> </w:t>
            </w:r>
            <w:r>
              <w:rPr>
                <w:color w:val="231F20"/>
                <w:w w:val="105"/>
                <w:sz w:val="18"/>
              </w:rPr>
              <w:t>(two-way,</w:t>
            </w:r>
            <w:r>
              <w:rPr>
                <w:color w:val="231F20"/>
                <w:spacing w:val="-12"/>
                <w:w w:val="105"/>
                <w:sz w:val="18"/>
              </w:rPr>
              <w:t> </w:t>
            </w:r>
            <w:r>
              <w:rPr>
                <w:color w:val="231F20"/>
                <w:w w:val="105"/>
                <w:sz w:val="18"/>
              </w:rPr>
              <w:t>real</w:t>
            </w:r>
            <w:r>
              <w:rPr>
                <w:color w:val="231F20"/>
                <w:spacing w:val="-13"/>
                <w:w w:val="105"/>
                <w:sz w:val="18"/>
              </w:rPr>
              <w:t> </w:t>
            </w:r>
            <w:r>
              <w:rPr>
                <w:color w:val="231F20"/>
                <w:w w:val="105"/>
                <w:sz w:val="18"/>
              </w:rPr>
              <w:t>time)</w:t>
            </w:r>
            <w:r>
              <w:rPr>
                <w:color w:val="231F20"/>
                <w:spacing w:val="-12"/>
                <w:w w:val="105"/>
                <w:sz w:val="18"/>
              </w:rPr>
              <w:t> </w:t>
            </w:r>
            <w:r>
              <w:rPr>
                <w:color w:val="231F20"/>
                <w:w w:val="105"/>
                <w:sz w:val="18"/>
              </w:rPr>
              <w:t>telecommu- nications system to improve a patient’s</w:t>
            </w:r>
            <w:r>
              <w:rPr>
                <w:color w:val="231F20"/>
                <w:spacing w:val="-12"/>
                <w:w w:val="105"/>
                <w:sz w:val="18"/>
              </w:rPr>
              <w:t> </w:t>
            </w:r>
            <w:r>
              <w:rPr>
                <w:color w:val="231F20"/>
                <w:w w:val="105"/>
                <w:sz w:val="18"/>
              </w:rPr>
              <w:t>health.</w:t>
            </w:r>
          </w:p>
          <w:p>
            <w:pPr>
              <w:pStyle w:val="TableParagraph"/>
              <w:spacing w:before="11"/>
              <w:rPr>
                <w:rFonts w:ascii="Arial Black"/>
                <w:sz w:val="14"/>
              </w:rPr>
            </w:pPr>
          </w:p>
          <w:p>
            <w:pPr>
              <w:pStyle w:val="TableParagraph"/>
              <w:ind w:left="717" w:right="365"/>
              <w:rPr>
                <w:i/>
                <w:sz w:val="14"/>
              </w:rPr>
            </w:pPr>
            <w:r>
              <w:rPr>
                <w:b/>
                <w:color w:val="F47920"/>
                <w:sz w:val="14"/>
              </w:rPr>
              <w:t>Source: </w:t>
            </w:r>
            <w:r>
              <w:rPr>
                <w:i/>
                <w:color w:val="231F20"/>
                <w:sz w:val="14"/>
              </w:rPr>
              <w:t>DE Medical Assistance Program. Practitioner Provider Specific Manual, 3/9/20. Ch. 16 Telemedicine, pg. 77 (Accessed </w:t>
            </w:r>
            <w:r>
              <w:rPr>
                <w:i/>
                <w:color w:val="231F20"/>
                <w:sz w:val="14"/>
              </w:rPr>
              <w:t>Apr. 2020).</w:t>
            </w:r>
          </w:p>
          <w:p>
            <w:pPr>
              <w:pStyle w:val="TableParagraph"/>
              <w:rPr>
                <w:rFonts w:ascii="Arial Black"/>
                <w:sz w:val="16"/>
              </w:rPr>
            </w:pPr>
          </w:p>
          <w:p>
            <w:pPr>
              <w:pStyle w:val="TableParagraph"/>
              <w:spacing w:before="126"/>
              <w:ind w:left="357" w:right="611"/>
              <w:rPr>
                <w:sz w:val="18"/>
              </w:rPr>
            </w:pPr>
            <w:r>
              <w:rPr>
                <w:color w:val="231F20"/>
                <w:w w:val="105"/>
                <w:sz w:val="18"/>
              </w:rPr>
              <w:t>Interactive</w:t>
            </w:r>
            <w:r>
              <w:rPr>
                <w:color w:val="231F20"/>
                <w:spacing w:val="-18"/>
                <w:w w:val="105"/>
                <w:sz w:val="18"/>
              </w:rPr>
              <w:t> </w:t>
            </w:r>
            <w:r>
              <w:rPr>
                <w:color w:val="231F20"/>
                <w:w w:val="105"/>
                <w:sz w:val="18"/>
              </w:rPr>
              <w:t>telecommunications</w:t>
            </w:r>
            <w:r>
              <w:rPr>
                <w:color w:val="231F20"/>
                <w:spacing w:val="-17"/>
                <w:w w:val="105"/>
                <w:sz w:val="18"/>
              </w:rPr>
              <w:t> </w:t>
            </w:r>
            <w:r>
              <w:rPr>
                <w:color w:val="231F20"/>
                <w:w w:val="105"/>
                <w:sz w:val="18"/>
              </w:rPr>
              <w:t>system</w:t>
            </w:r>
            <w:r>
              <w:rPr>
                <w:color w:val="231F20"/>
                <w:spacing w:val="-17"/>
                <w:w w:val="105"/>
                <w:sz w:val="18"/>
              </w:rPr>
              <w:t> </w:t>
            </w:r>
            <w:r>
              <w:rPr>
                <w:color w:val="231F20"/>
                <w:w w:val="105"/>
                <w:sz w:val="18"/>
              </w:rPr>
              <w:t>to</w:t>
            </w:r>
            <w:r>
              <w:rPr>
                <w:color w:val="231F20"/>
                <w:spacing w:val="-17"/>
                <w:w w:val="105"/>
                <w:sz w:val="18"/>
              </w:rPr>
              <w:t> </w:t>
            </w:r>
            <w:r>
              <w:rPr>
                <w:color w:val="231F20"/>
                <w:w w:val="105"/>
                <w:sz w:val="18"/>
              </w:rPr>
              <w:t>improve</w:t>
            </w:r>
            <w:r>
              <w:rPr>
                <w:color w:val="231F20"/>
                <w:spacing w:val="-17"/>
                <w:w w:val="105"/>
                <w:sz w:val="18"/>
              </w:rPr>
              <w:t> </w:t>
            </w:r>
            <w:r>
              <w:rPr>
                <w:color w:val="231F20"/>
                <w:w w:val="105"/>
                <w:sz w:val="18"/>
              </w:rPr>
              <w:t>a</w:t>
            </w:r>
            <w:r>
              <w:rPr>
                <w:color w:val="231F20"/>
                <w:spacing w:val="-17"/>
                <w:w w:val="105"/>
                <w:sz w:val="18"/>
              </w:rPr>
              <w:t> </w:t>
            </w:r>
            <w:r>
              <w:rPr>
                <w:color w:val="231F20"/>
                <w:w w:val="105"/>
                <w:sz w:val="18"/>
              </w:rPr>
              <w:t>patient’s</w:t>
            </w:r>
            <w:r>
              <w:rPr>
                <w:color w:val="231F20"/>
                <w:spacing w:val="-18"/>
                <w:w w:val="105"/>
                <w:sz w:val="18"/>
              </w:rPr>
              <w:t> </w:t>
            </w:r>
            <w:r>
              <w:rPr>
                <w:color w:val="231F20"/>
                <w:w w:val="105"/>
                <w:sz w:val="18"/>
              </w:rPr>
              <w:t>health.</w:t>
            </w:r>
            <w:r>
              <w:rPr>
                <w:color w:val="231F20"/>
                <w:spacing w:val="-19"/>
                <w:w w:val="105"/>
                <w:sz w:val="18"/>
              </w:rPr>
              <w:t> </w:t>
            </w:r>
            <w:r>
              <w:rPr>
                <w:color w:val="231F20"/>
                <w:w w:val="105"/>
                <w:sz w:val="18"/>
              </w:rPr>
              <w:t>Telemedicine</w:t>
            </w:r>
            <w:r>
              <w:rPr>
                <w:color w:val="231F20"/>
                <w:spacing w:val="-17"/>
                <w:w w:val="105"/>
                <w:sz w:val="18"/>
              </w:rPr>
              <w:t> </w:t>
            </w:r>
            <w:r>
              <w:rPr>
                <w:color w:val="231F20"/>
                <w:w w:val="105"/>
                <w:sz w:val="18"/>
              </w:rPr>
              <w:t>services</w:t>
            </w:r>
            <w:r>
              <w:rPr>
                <w:color w:val="231F20"/>
                <w:spacing w:val="-18"/>
                <w:w w:val="105"/>
                <w:sz w:val="18"/>
              </w:rPr>
              <w:t> </w:t>
            </w:r>
            <w:r>
              <w:rPr>
                <w:color w:val="231F20"/>
                <w:w w:val="105"/>
                <w:sz w:val="18"/>
              </w:rPr>
              <w:t>are provided</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specialized</w:t>
            </w:r>
            <w:r>
              <w:rPr>
                <w:color w:val="231F20"/>
                <w:spacing w:val="-9"/>
                <w:w w:val="105"/>
                <w:sz w:val="18"/>
              </w:rPr>
              <w:t> </w:t>
            </w:r>
            <w:r>
              <w:rPr>
                <w:color w:val="231F20"/>
                <w:w w:val="105"/>
                <w:sz w:val="18"/>
              </w:rPr>
              <w:t>equipment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each</w:t>
            </w:r>
            <w:r>
              <w:rPr>
                <w:color w:val="231F20"/>
                <w:spacing w:val="-9"/>
                <w:w w:val="105"/>
                <w:sz w:val="18"/>
              </w:rPr>
              <w:t> </w:t>
            </w:r>
            <w:r>
              <w:rPr>
                <w:color w:val="231F20"/>
                <w:w w:val="105"/>
                <w:sz w:val="18"/>
              </w:rPr>
              <w:t>site</w:t>
            </w:r>
            <w:r>
              <w:rPr>
                <w:color w:val="231F20"/>
                <w:spacing w:val="-8"/>
                <w:w w:val="105"/>
                <w:sz w:val="18"/>
              </w:rPr>
              <w:t> </w:t>
            </w:r>
            <w:r>
              <w:rPr>
                <w:color w:val="231F20"/>
                <w:w w:val="105"/>
                <w:sz w:val="18"/>
              </w:rPr>
              <w:t>including</w:t>
            </w:r>
            <w:r>
              <w:rPr>
                <w:color w:val="231F20"/>
                <w:spacing w:val="-9"/>
                <w:w w:val="105"/>
                <w:sz w:val="18"/>
              </w:rPr>
              <w:t> </w:t>
            </w:r>
            <w:r>
              <w:rPr>
                <w:color w:val="231F20"/>
                <w:w w:val="105"/>
                <w:sz w:val="18"/>
              </w:rPr>
              <w:t>real-time</w:t>
            </w:r>
            <w:r>
              <w:rPr>
                <w:color w:val="231F20"/>
                <w:spacing w:val="-9"/>
                <w:w w:val="105"/>
                <w:sz w:val="18"/>
              </w:rPr>
              <w:t> </w:t>
            </w:r>
            <w:r>
              <w:rPr>
                <w:color w:val="231F20"/>
                <w:w w:val="105"/>
                <w:sz w:val="18"/>
              </w:rPr>
              <w:t>streaming</w:t>
            </w:r>
            <w:r>
              <w:rPr>
                <w:color w:val="231F20"/>
                <w:spacing w:val="-9"/>
                <w:w w:val="105"/>
                <w:sz w:val="18"/>
              </w:rPr>
              <w:t> </w:t>
            </w:r>
            <w:r>
              <w:rPr>
                <w:color w:val="231F20"/>
                <w:w w:val="105"/>
                <w:sz w:val="18"/>
              </w:rPr>
              <w:t>via</w:t>
            </w:r>
            <w:r>
              <w:rPr>
                <w:color w:val="231F20"/>
                <w:spacing w:val="-9"/>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8"/>
                <w:w w:val="105"/>
                <w:sz w:val="18"/>
              </w:rPr>
              <w:t> </w:t>
            </w:r>
            <w:r>
              <w:rPr>
                <w:color w:val="231F20"/>
                <w:w w:val="105"/>
                <w:sz w:val="18"/>
              </w:rPr>
              <w:t>of:</w:t>
            </w:r>
          </w:p>
          <w:p>
            <w:pPr>
              <w:pStyle w:val="TableParagraph"/>
              <w:spacing w:before="4"/>
              <w:rPr>
                <w:rFonts w:ascii="Arial Black"/>
                <w:sz w:val="15"/>
              </w:rPr>
            </w:pPr>
          </w:p>
          <w:p>
            <w:pPr>
              <w:pStyle w:val="TableParagraph"/>
              <w:numPr>
                <w:ilvl w:val="2"/>
                <w:numId w:val="1"/>
              </w:numPr>
              <w:tabs>
                <w:tab w:pos="1077" w:val="left" w:leader="none"/>
                <w:tab w:pos="1078" w:val="left" w:leader="none"/>
              </w:tabs>
              <w:spacing w:line="240" w:lineRule="auto" w:before="1" w:after="0"/>
              <w:ind w:left="1077" w:right="0" w:hanging="361"/>
              <w:jc w:val="left"/>
              <w:rPr>
                <w:sz w:val="18"/>
              </w:rPr>
            </w:pPr>
            <w:r>
              <w:rPr>
                <w:color w:val="231F20"/>
                <w:w w:val="105"/>
                <w:sz w:val="18"/>
              </w:rPr>
              <w:t>Video</w:t>
            </w:r>
            <w:r>
              <w:rPr>
                <w:color w:val="231F20"/>
                <w:spacing w:val="-2"/>
                <w:w w:val="105"/>
                <w:sz w:val="18"/>
              </w:rPr>
              <w:t> </w:t>
            </w:r>
            <w:r>
              <w:rPr>
                <w:color w:val="231F20"/>
                <w:w w:val="105"/>
                <w:sz w:val="18"/>
              </w:rPr>
              <w:t>Camera</w:t>
            </w:r>
          </w:p>
          <w:p>
            <w:pPr>
              <w:pStyle w:val="TableParagraph"/>
              <w:numPr>
                <w:ilvl w:val="2"/>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Audio</w:t>
            </w:r>
            <w:r>
              <w:rPr>
                <w:color w:val="231F20"/>
                <w:spacing w:val="-2"/>
                <w:w w:val="105"/>
                <w:sz w:val="18"/>
              </w:rPr>
              <w:t> </w:t>
            </w:r>
            <w:r>
              <w:rPr>
                <w:color w:val="231F20"/>
                <w:w w:val="105"/>
                <w:sz w:val="18"/>
              </w:rPr>
              <w:t>Equipment</w:t>
            </w:r>
          </w:p>
          <w:p>
            <w:pPr>
              <w:pStyle w:val="TableParagraph"/>
              <w:numPr>
                <w:ilvl w:val="2"/>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Monitor</w:t>
            </w:r>
          </w:p>
          <w:p>
            <w:pPr>
              <w:pStyle w:val="TableParagraph"/>
              <w:numPr>
                <w:ilvl w:val="2"/>
                <w:numId w:val="1"/>
              </w:numPr>
              <w:tabs>
                <w:tab w:pos="1077" w:val="left" w:leader="none"/>
                <w:tab w:pos="1078" w:val="left" w:leader="none"/>
              </w:tabs>
              <w:spacing w:line="240" w:lineRule="auto" w:before="0" w:after="0"/>
              <w:ind w:left="1077" w:right="667" w:hanging="360"/>
              <w:jc w:val="left"/>
              <w:rPr>
                <w:sz w:val="18"/>
              </w:rPr>
            </w:pPr>
            <w:r>
              <w:rPr>
                <w:color w:val="231F20"/>
                <w:w w:val="105"/>
                <w:sz w:val="18"/>
              </w:rPr>
              <w:t>The</w:t>
            </w:r>
            <w:r>
              <w:rPr>
                <w:color w:val="231F20"/>
                <w:spacing w:val="-14"/>
                <w:w w:val="105"/>
                <w:sz w:val="18"/>
              </w:rPr>
              <w:t> </w:t>
            </w:r>
            <w:r>
              <w:rPr>
                <w:color w:val="231F20"/>
                <w:w w:val="105"/>
                <w:sz w:val="18"/>
              </w:rPr>
              <w:t>telecommunications</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permit</w:t>
            </w:r>
            <w:r>
              <w:rPr>
                <w:color w:val="231F20"/>
                <w:spacing w:val="-14"/>
                <w:w w:val="105"/>
                <w:sz w:val="18"/>
              </w:rPr>
              <w:t> </w:t>
            </w:r>
            <w:r>
              <w:rPr>
                <w:color w:val="231F20"/>
                <w:w w:val="105"/>
                <w:sz w:val="18"/>
              </w:rPr>
              <w:t>real-time</w:t>
            </w:r>
            <w:r>
              <w:rPr>
                <w:color w:val="231F20"/>
                <w:spacing w:val="-14"/>
                <w:w w:val="105"/>
                <w:sz w:val="18"/>
              </w:rPr>
              <w:t> </w:t>
            </w:r>
            <w:r>
              <w:rPr>
                <w:color w:val="231F20"/>
                <w:w w:val="105"/>
                <w:sz w:val="18"/>
              </w:rPr>
              <w:t>encryption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interactive</w:t>
            </w:r>
            <w:r>
              <w:rPr>
                <w:color w:val="231F20"/>
                <w:spacing w:val="-14"/>
                <w:w w:val="105"/>
                <w:sz w:val="18"/>
              </w:rPr>
              <w:t> </w:t>
            </w:r>
            <w:r>
              <w:rPr>
                <w:color w:val="231F20"/>
                <w:w w:val="105"/>
                <w:sz w:val="18"/>
              </w:rPr>
              <w:t>audio</w:t>
            </w:r>
            <w:r>
              <w:rPr>
                <w:color w:val="231F20"/>
                <w:spacing w:val="-14"/>
                <w:w w:val="105"/>
                <w:sz w:val="18"/>
              </w:rPr>
              <w:t> </w:t>
            </w:r>
            <w:r>
              <w:rPr>
                <w:color w:val="231F20"/>
                <w:w w:val="105"/>
                <w:sz w:val="18"/>
              </w:rPr>
              <w:t>and video exchanges with the consulting</w:t>
            </w:r>
            <w:r>
              <w:rPr>
                <w:color w:val="231F20"/>
                <w:spacing w:val="-11"/>
                <w:w w:val="105"/>
                <w:sz w:val="18"/>
              </w:rPr>
              <w:t> </w:t>
            </w:r>
            <w:r>
              <w:rPr>
                <w:color w:val="231F20"/>
                <w:spacing w:val="-3"/>
                <w:w w:val="105"/>
                <w:sz w:val="18"/>
              </w:rPr>
              <w:t>provider.</w:t>
            </w:r>
          </w:p>
          <w:p>
            <w:pPr>
              <w:pStyle w:val="TableParagraph"/>
              <w:spacing w:before="10"/>
              <w:rPr>
                <w:rFonts w:ascii="Arial Black"/>
                <w:sz w:val="14"/>
              </w:rPr>
            </w:pPr>
          </w:p>
          <w:p>
            <w:pPr>
              <w:pStyle w:val="TableParagraph"/>
              <w:ind w:left="717"/>
              <w:rPr>
                <w:i/>
                <w:sz w:val="14"/>
              </w:rPr>
            </w:pPr>
            <w:r>
              <w:rPr>
                <w:b/>
                <w:color w:val="F47920"/>
                <w:sz w:val="14"/>
              </w:rPr>
              <w:t>Source: </w:t>
            </w:r>
            <w:r>
              <w:rPr>
                <w:i/>
                <w:color w:val="231F20"/>
                <w:sz w:val="14"/>
              </w:rPr>
              <w:t>DE Medical Assistance Program. Adult Behavioral Health Service Certification and Reimbursement. Dec. 14, 2016. Sec.</w:t>
            </w:r>
          </w:p>
          <w:p>
            <w:pPr>
              <w:pStyle w:val="TableParagraph"/>
              <w:spacing w:before="2"/>
              <w:ind w:left="717"/>
              <w:rPr>
                <w:i/>
                <w:sz w:val="14"/>
              </w:rPr>
            </w:pPr>
            <w:r>
              <w:rPr>
                <w:i/>
                <w:color w:val="231F20"/>
                <w:sz w:val="14"/>
              </w:rPr>
              <w:t>1.8. (Accessed Apr. 2020).</w:t>
            </w:r>
          </w:p>
        </w:tc>
      </w:tr>
    </w:tbl>
    <w:p>
      <w:pPr>
        <w:spacing w:after="0"/>
        <w:rPr>
          <w:sz w:val="14"/>
        </w:rPr>
        <w:sectPr>
          <w:footerReference w:type="default" r:id="rId5"/>
          <w:type w:val="continuous"/>
          <w:pgSz w:w="12240" w:h="15840"/>
          <w:pgMar w:footer="809" w:top="54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665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198" w:right="419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195" w:right="419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3024" w:right="302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414"/>
              <w:rPr>
                <w:sz w:val="18"/>
              </w:rPr>
            </w:pPr>
            <w:r>
              <w:rPr>
                <w:color w:val="231F20"/>
                <w:w w:val="105"/>
                <w:sz w:val="18"/>
              </w:rPr>
              <w:t>DE</w:t>
            </w:r>
            <w:r>
              <w:rPr>
                <w:color w:val="231F20"/>
                <w:spacing w:val="-12"/>
                <w:w w:val="105"/>
                <w:sz w:val="18"/>
              </w:rPr>
              <w:t> </w:t>
            </w:r>
            <w:r>
              <w:rPr>
                <w:color w:val="231F20"/>
                <w:w w:val="105"/>
                <w:sz w:val="18"/>
              </w:rPr>
              <w:t>Medicaid</w:t>
            </w:r>
            <w:r>
              <w:rPr>
                <w:color w:val="231F20"/>
                <w:spacing w:val="-12"/>
                <w:w w:val="105"/>
                <w:sz w:val="18"/>
              </w:rPr>
              <w:t> </w:t>
            </w:r>
            <w:r>
              <w:rPr>
                <w:color w:val="231F20"/>
                <w:w w:val="105"/>
                <w:sz w:val="18"/>
              </w:rPr>
              <w:t>reimburses</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live</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up</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three</w:t>
            </w:r>
            <w:r>
              <w:rPr>
                <w:color w:val="231F20"/>
                <w:spacing w:val="-12"/>
                <w:w w:val="105"/>
                <w:sz w:val="18"/>
              </w:rPr>
              <w:t> </w:t>
            </w:r>
            <w:r>
              <w:rPr>
                <w:color w:val="231F20"/>
                <w:w w:val="105"/>
                <w:sz w:val="18"/>
              </w:rPr>
              <w:t>different</w:t>
            </w:r>
            <w:r>
              <w:rPr>
                <w:color w:val="231F20"/>
                <w:spacing w:val="-11"/>
                <w:w w:val="105"/>
                <w:sz w:val="18"/>
              </w:rPr>
              <w:t> </w:t>
            </w:r>
            <w:r>
              <w:rPr>
                <w:color w:val="231F20"/>
                <w:w w:val="105"/>
                <w:sz w:val="18"/>
              </w:rPr>
              <w:t>con- sulting</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separately</w:t>
            </w:r>
            <w:r>
              <w:rPr>
                <w:color w:val="231F20"/>
                <w:spacing w:val="-12"/>
                <w:w w:val="105"/>
                <w:sz w:val="18"/>
              </w:rPr>
              <w:t> </w:t>
            </w:r>
            <w:r>
              <w:rPr>
                <w:color w:val="231F20"/>
                <w:w w:val="105"/>
                <w:sz w:val="18"/>
              </w:rPr>
              <w:t>identifiable</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provided</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a</w:t>
            </w:r>
            <w:r>
              <w:rPr>
                <w:color w:val="231F20"/>
                <w:spacing w:val="-13"/>
                <w:w w:val="105"/>
                <w:sz w:val="18"/>
              </w:rPr>
              <w:t> </w:t>
            </w:r>
            <w:r>
              <w:rPr>
                <w:color w:val="231F20"/>
                <w:w w:val="105"/>
                <w:sz w:val="18"/>
              </w:rPr>
              <w:t>member per date of</w:t>
            </w:r>
            <w:r>
              <w:rPr>
                <w:color w:val="231F20"/>
                <w:spacing w:val="-5"/>
                <w:w w:val="105"/>
                <w:sz w:val="18"/>
              </w:rPr>
              <w:t> </w:t>
            </w:r>
            <w:r>
              <w:rPr>
                <w:color w:val="231F20"/>
                <w:w w:val="105"/>
                <w:sz w:val="18"/>
              </w:rPr>
              <w:t>service.</w:t>
            </w:r>
          </w:p>
          <w:p>
            <w:pPr>
              <w:pStyle w:val="TableParagraph"/>
              <w:spacing w:before="10"/>
              <w:rPr>
                <w:rFonts w:ascii="Arial Black"/>
                <w:sz w:val="14"/>
              </w:rPr>
            </w:pPr>
          </w:p>
          <w:p>
            <w:pPr>
              <w:pStyle w:val="TableParagraph"/>
              <w:spacing w:before="1"/>
              <w:ind w:left="717" w:right="350"/>
              <w:rPr>
                <w:i/>
                <w:sz w:val="13"/>
              </w:rPr>
            </w:pPr>
            <w:r>
              <w:rPr>
                <w:b/>
                <w:color w:val="F47920"/>
                <w:sz w:val="14"/>
              </w:rPr>
              <w:t>Source: </w:t>
            </w:r>
            <w:r>
              <w:rPr>
                <w:i/>
                <w:color w:val="231F20"/>
                <w:sz w:val="13"/>
              </w:rPr>
              <w:t>DE Medical Assistance Program. Practitioner Provider Specific Manual, 3/9/20. Ch. 16 Telemedicine, Sec. 16.8.2, pg. </w:t>
            </w:r>
            <w:r>
              <w:rPr>
                <w:i/>
                <w:color w:val="231F20"/>
                <w:sz w:val="13"/>
              </w:rPr>
              <w:t>82 &amp; Adult Behavioral Health Service Certification and Reimbursement. Dec. 14, 2016. Sec. 1.8. (Accessed Apr. 2020).</w:t>
            </w:r>
          </w:p>
          <w:p>
            <w:pPr>
              <w:pStyle w:val="TableParagraph"/>
              <w:spacing w:before="4"/>
              <w:rPr>
                <w:rFonts w:ascii="Arial Black"/>
                <w:sz w:val="12"/>
              </w:rPr>
            </w:pPr>
          </w:p>
          <w:p>
            <w:pPr>
              <w:pStyle w:val="TableParagraph"/>
              <w:ind w:left="357" w:right="414"/>
              <w:rPr>
                <w:sz w:val="18"/>
              </w:rPr>
            </w:pPr>
            <w:r>
              <w:rPr>
                <w:color w:val="231F20"/>
                <w:w w:val="105"/>
                <w:sz w:val="18"/>
              </w:rPr>
              <w:t>The GT modifier (which indicates the service occurred via interactive audio and video telecommunication</w:t>
            </w:r>
            <w:r>
              <w:rPr>
                <w:color w:val="231F20"/>
                <w:spacing w:val="-13"/>
                <w:w w:val="105"/>
                <w:sz w:val="18"/>
              </w:rPr>
              <w:t> </w:t>
            </w:r>
            <w:r>
              <w:rPr>
                <w:color w:val="231F20"/>
                <w:w w:val="105"/>
                <w:sz w:val="18"/>
              </w:rPr>
              <w:t>system)</w:t>
            </w:r>
            <w:r>
              <w:rPr>
                <w:color w:val="231F20"/>
                <w:spacing w:val="-13"/>
                <w:w w:val="105"/>
                <w:sz w:val="18"/>
              </w:rPr>
              <w:t> </w:t>
            </w:r>
            <w:r>
              <w:rPr>
                <w:color w:val="231F20"/>
                <w:w w:val="105"/>
                <w:sz w:val="18"/>
              </w:rPr>
              <w:t>can</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used</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Early</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Periodic</w:t>
            </w:r>
            <w:r>
              <w:rPr>
                <w:color w:val="231F20"/>
                <w:spacing w:val="-13"/>
                <w:w w:val="105"/>
                <w:sz w:val="18"/>
              </w:rPr>
              <w:t> </w:t>
            </w:r>
            <w:r>
              <w:rPr>
                <w:color w:val="231F20"/>
                <w:w w:val="105"/>
                <w:sz w:val="18"/>
              </w:rPr>
              <w:t>Screening,</w:t>
            </w:r>
            <w:r>
              <w:rPr>
                <w:color w:val="231F20"/>
                <w:spacing w:val="-13"/>
                <w:w w:val="105"/>
                <w:sz w:val="18"/>
              </w:rPr>
              <w:t> </w:t>
            </w:r>
            <w:r>
              <w:rPr>
                <w:color w:val="231F20"/>
                <w:w w:val="105"/>
                <w:sz w:val="18"/>
              </w:rPr>
              <w:t>Diagnostic</w:t>
            </w:r>
            <w:r>
              <w:rPr>
                <w:color w:val="231F20"/>
                <w:spacing w:val="-13"/>
                <w:w w:val="105"/>
                <w:sz w:val="18"/>
              </w:rPr>
              <w:t> </w:t>
            </w:r>
            <w:r>
              <w:rPr>
                <w:color w:val="231F20"/>
                <w:w w:val="105"/>
                <w:sz w:val="18"/>
              </w:rPr>
              <w:t>and Treatment</w:t>
            </w:r>
            <w:r>
              <w:rPr>
                <w:color w:val="231F20"/>
                <w:spacing w:val="-5"/>
                <w:w w:val="105"/>
                <w:sz w:val="18"/>
              </w:rPr>
              <w:t> </w:t>
            </w:r>
            <w:r>
              <w:rPr>
                <w:color w:val="231F20"/>
                <w:w w:val="105"/>
                <w:sz w:val="18"/>
              </w:rPr>
              <w:t>Services</w:t>
            </w:r>
            <w:r>
              <w:rPr>
                <w:color w:val="231F20"/>
                <w:spacing w:val="-4"/>
                <w:w w:val="105"/>
                <w:sz w:val="18"/>
              </w:rPr>
              <w:t> </w:t>
            </w:r>
            <w:r>
              <w:rPr>
                <w:color w:val="231F20"/>
                <w:w w:val="105"/>
                <w:sz w:val="18"/>
              </w:rPr>
              <w:t>through</w:t>
            </w:r>
            <w:r>
              <w:rPr>
                <w:color w:val="231F20"/>
                <w:spacing w:val="-4"/>
                <w:w w:val="105"/>
                <w:sz w:val="18"/>
              </w:rPr>
              <w:t> </w:t>
            </w:r>
            <w:r>
              <w:rPr>
                <w:color w:val="231F20"/>
                <w:w w:val="105"/>
                <w:sz w:val="18"/>
              </w:rPr>
              <w:t>the</w:t>
            </w:r>
            <w:r>
              <w:rPr>
                <w:color w:val="231F20"/>
                <w:spacing w:val="-5"/>
                <w:w w:val="105"/>
                <w:sz w:val="18"/>
              </w:rPr>
              <w:t> </w:t>
            </w:r>
            <w:r>
              <w:rPr>
                <w:color w:val="231F20"/>
                <w:w w:val="105"/>
                <w:sz w:val="18"/>
              </w:rPr>
              <w:t>School</w:t>
            </w:r>
            <w:r>
              <w:rPr>
                <w:color w:val="231F20"/>
                <w:spacing w:val="-4"/>
                <w:w w:val="105"/>
                <w:sz w:val="18"/>
              </w:rPr>
              <w:t> </w:t>
            </w:r>
            <w:r>
              <w:rPr>
                <w:color w:val="231F20"/>
                <w:w w:val="105"/>
                <w:sz w:val="18"/>
              </w:rPr>
              <w:t>Based</w:t>
            </w:r>
            <w:r>
              <w:rPr>
                <w:color w:val="231F20"/>
                <w:spacing w:val="-4"/>
                <w:w w:val="105"/>
                <w:sz w:val="18"/>
              </w:rPr>
              <w:t> </w:t>
            </w:r>
            <w:r>
              <w:rPr>
                <w:color w:val="231F20"/>
                <w:w w:val="105"/>
                <w:sz w:val="18"/>
              </w:rPr>
              <w:t>Health</w:t>
            </w:r>
            <w:r>
              <w:rPr>
                <w:color w:val="231F20"/>
                <w:spacing w:val="-5"/>
                <w:w w:val="105"/>
                <w:sz w:val="18"/>
              </w:rPr>
              <w:t> </w:t>
            </w:r>
            <w:r>
              <w:rPr>
                <w:color w:val="231F20"/>
                <w:w w:val="105"/>
                <w:sz w:val="18"/>
              </w:rPr>
              <w:t>Services</w:t>
            </w:r>
            <w:r>
              <w:rPr>
                <w:color w:val="231F20"/>
                <w:spacing w:val="-4"/>
                <w:w w:val="105"/>
                <w:sz w:val="18"/>
              </w:rPr>
              <w:t> </w:t>
            </w:r>
            <w:r>
              <w:rPr>
                <w:color w:val="231F20"/>
                <w:w w:val="105"/>
                <w:sz w:val="18"/>
              </w:rPr>
              <w:t>program.</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DE School Based Health Services Specific Policy Manual, pg. 57 8/20/18. (Accessed Apr. 2020).</w:t>
            </w:r>
          </w:p>
          <w:p>
            <w:pPr>
              <w:pStyle w:val="TableParagraph"/>
              <w:rPr>
                <w:rFonts w:ascii="Arial Black"/>
                <w:sz w:val="16"/>
              </w:rPr>
            </w:pPr>
          </w:p>
          <w:p>
            <w:pPr>
              <w:pStyle w:val="TableParagraph"/>
              <w:spacing w:before="1"/>
              <w:ind w:left="357" w:right="414"/>
              <w:rPr>
                <w:sz w:val="18"/>
              </w:rPr>
            </w:pPr>
            <w:r>
              <w:rPr>
                <w:color w:val="231F20"/>
                <w:w w:val="105"/>
                <w:sz w:val="18"/>
              </w:rPr>
              <w:t>The</w:t>
            </w:r>
            <w:r>
              <w:rPr>
                <w:color w:val="231F20"/>
                <w:spacing w:val="-11"/>
                <w:w w:val="105"/>
                <w:sz w:val="18"/>
              </w:rPr>
              <w:t> </w:t>
            </w:r>
            <w:r>
              <w:rPr>
                <w:color w:val="231F20"/>
                <w:w w:val="105"/>
                <w:sz w:val="18"/>
              </w:rPr>
              <w:t>referring</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required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present</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however</w:t>
            </w:r>
            <w:r>
              <w:rPr>
                <w:color w:val="231F20"/>
                <w:spacing w:val="-10"/>
                <w:w w:val="105"/>
                <w:sz w:val="18"/>
              </w:rPr>
              <w:t> </w:t>
            </w:r>
            <w:r>
              <w:rPr>
                <w:color w:val="231F20"/>
                <w:w w:val="105"/>
                <w:sz w:val="18"/>
              </w:rPr>
              <w:t>the recipient of the services must be</w:t>
            </w:r>
            <w:r>
              <w:rPr>
                <w:color w:val="231F20"/>
                <w:spacing w:val="-12"/>
                <w:w w:val="105"/>
                <w:sz w:val="18"/>
              </w:rPr>
              <w:t> </w:t>
            </w:r>
            <w:r>
              <w:rPr>
                <w:color w:val="231F20"/>
                <w:w w:val="105"/>
                <w:sz w:val="18"/>
              </w:rPr>
              <w:t>present.</w:t>
            </w:r>
          </w:p>
          <w:p>
            <w:pPr>
              <w:pStyle w:val="TableParagraph"/>
              <w:spacing w:before="4"/>
              <w:rPr>
                <w:rFonts w:ascii="Arial Black"/>
                <w:sz w:val="15"/>
              </w:rPr>
            </w:pPr>
          </w:p>
          <w:p>
            <w:pPr>
              <w:pStyle w:val="TableParagraph"/>
              <w:ind w:left="357"/>
              <w:rPr>
                <w:sz w:val="18"/>
              </w:rPr>
            </w:pPr>
            <w:r>
              <w:rPr>
                <w:color w:val="231F20"/>
                <w:w w:val="105"/>
                <w:sz w:val="18"/>
              </w:rPr>
              <w:t>Reimbursement to the referring provider will only occur when providing a separately identi-</w:t>
            </w:r>
          </w:p>
          <w:p>
            <w:pPr>
              <w:pStyle w:val="TableParagraph"/>
              <w:ind w:left="357"/>
              <w:rPr>
                <w:sz w:val="18"/>
              </w:rPr>
            </w:pPr>
            <w:r>
              <w:rPr>
                <w:color w:val="231F20"/>
                <w:w w:val="105"/>
                <w:sz w:val="18"/>
              </w:rPr>
              <w:t>fiable covered service.</w:t>
            </w:r>
          </w:p>
          <w:p>
            <w:pPr>
              <w:pStyle w:val="TableParagraph"/>
              <w:spacing w:before="10"/>
              <w:rPr>
                <w:rFonts w:ascii="Arial Black"/>
                <w:sz w:val="14"/>
              </w:rPr>
            </w:pPr>
          </w:p>
          <w:p>
            <w:pPr>
              <w:pStyle w:val="TableParagraph"/>
              <w:spacing w:before="1"/>
              <w:ind w:left="717" w:right="683"/>
              <w:rPr>
                <w:i/>
                <w:sz w:val="13"/>
              </w:rPr>
            </w:pPr>
            <w:r>
              <w:rPr>
                <w:b/>
                <w:color w:val="F47920"/>
                <w:sz w:val="14"/>
              </w:rPr>
              <w:t>Source: </w:t>
            </w:r>
            <w:r>
              <w:rPr>
                <w:i/>
                <w:color w:val="231F20"/>
                <w:sz w:val="13"/>
              </w:rPr>
              <w:t>DE Medical Assistance Program. Practitioner Provider Specific Manual, 3/9/20. Ch. 16 Telemedicine, pg. 79-80 </w:t>
            </w:r>
            <w:r>
              <w:rPr>
                <w:i/>
                <w:color w:val="231F20"/>
                <w:sz w:val="13"/>
              </w:rPr>
              <w:t>(Accessed Apr. 2020).</w:t>
            </w:r>
          </w:p>
          <w:p>
            <w:pPr>
              <w:pStyle w:val="TableParagraph"/>
              <w:spacing w:before="4"/>
              <w:rPr>
                <w:rFonts w:ascii="Arial Black"/>
                <w:sz w:val="12"/>
              </w:rPr>
            </w:pPr>
          </w:p>
          <w:p>
            <w:pPr>
              <w:pStyle w:val="TableParagraph"/>
              <w:ind w:left="357"/>
              <w:rPr>
                <w:sz w:val="18"/>
              </w:rPr>
            </w:pPr>
            <w:r>
              <w:rPr>
                <w:color w:val="231F20"/>
                <w:w w:val="105"/>
                <w:sz w:val="18"/>
              </w:rPr>
              <w:t>The recipient:</w:t>
            </w:r>
          </w:p>
          <w:p>
            <w:pPr>
              <w:pStyle w:val="TableParagraph"/>
              <w:numPr>
                <w:ilvl w:val="0"/>
                <w:numId w:val="2"/>
              </w:numPr>
              <w:tabs>
                <w:tab w:pos="1077" w:val="left" w:leader="none"/>
                <w:tab w:pos="1078" w:val="left" w:leader="none"/>
              </w:tabs>
              <w:spacing w:line="240" w:lineRule="auto" w:before="0" w:after="0"/>
              <w:ind w:left="1077" w:right="447" w:hanging="360"/>
              <w:jc w:val="left"/>
              <w:rPr>
                <w:sz w:val="18"/>
              </w:rPr>
            </w:pPr>
            <w:r>
              <w:rPr>
                <w:color w:val="231F20"/>
                <w:w w:val="105"/>
                <w:sz w:val="18"/>
              </w:rPr>
              <w:t>Must</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able</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verbally</w:t>
            </w:r>
            <w:r>
              <w:rPr>
                <w:color w:val="231F20"/>
                <w:spacing w:val="-12"/>
                <w:w w:val="105"/>
                <w:sz w:val="18"/>
              </w:rPr>
              <w:t> </w:t>
            </w:r>
            <w:r>
              <w:rPr>
                <w:color w:val="231F20"/>
                <w:w w:val="105"/>
                <w:sz w:val="18"/>
              </w:rPr>
              <w:t>communicate,</w:t>
            </w:r>
            <w:r>
              <w:rPr>
                <w:color w:val="231F20"/>
                <w:spacing w:val="-12"/>
                <w:w w:val="105"/>
                <w:sz w:val="18"/>
              </w:rPr>
              <w:t> </w:t>
            </w:r>
            <w:r>
              <w:rPr>
                <w:color w:val="231F20"/>
                <w:w w:val="105"/>
                <w:sz w:val="18"/>
              </w:rPr>
              <w:t>either</w:t>
            </w:r>
            <w:r>
              <w:rPr>
                <w:color w:val="231F20"/>
                <w:spacing w:val="-13"/>
                <w:w w:val="105"/>
                <w:sz w:val="18"/>
              </w:rPr>
              <w:t> </w:t>
            </w:r>
            <w:r>
              <w:rPr>
                <w:color w:val="231F20"/>
                <w:w w:val="105"/>
                <w:sz w:val="18"/>
              </w:rPr>
              <w:t>directly</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through</w:t>
            </w:r>
            <w:r>
              <w:rPr>
                <w:color w:val="231F20"/>
                <w:spacing w:val="-13"/>
                <w:w w:val="105"/>
                <w:sz w:val="18"/>
              </w:rPr>
              <w:t> </w:t>
            </w:r>
            <w:r>
              <w:rPr>
                <w:color w:val="231F20"/>
                <w:w w:val="105"/>
                <w:sz w:val="18"/>
              </w:rPr>
              <w:t>a</w:t>
            </w:r>
            <w:r>
              <w:rPr>
                <w:color w:val="231F20"/>
                <w:spacing w:val="-12"/>
                <w:w w:val="105"/>
                <w:sz w:val="18"/>
              </w:rPr>
              <w:t> </w:t>
            </w:r>
            <w:r>
              <w:rPr>
                <w:color w:val="231F20"/>
                <w:w w:val="105"/>
                <w:sz w:val="18"/>
              </w:rPr>
              <w:t>representative, with the originating and distant site</w:t>
            </w:r>
            <w:r>
              <w:rPr>
                <w:color w:val="231F20"/>
                <w:spacing w:val="-14"/>
                <w:w w:val="105"/>
                <w:sz w:val="18"/>
              </w:rPr>
              <w:t> </w:t>
            </w:r>
            <w:r>
              <w:rPr>
                <w:color w:val="231F20"/>
                <w:w w:val="105"/>
                <w:sz w:val="18"/>
              </w:rPr>
              <w:t>providers,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Must be able to receive services via telemedicine,</w:t>
            </w:r>
            <w:r>
              <w:rPr>
                <w:color w:val="231F20"/>
                <w:spacing w:val="-20"/>
                <w:w w:val="105"/>
                <w:sz w:val="18"/>
              </w:rPr>
              <w:t> </w:t>
            </w:r>
            <w:r>
              <w:rPr>
                <w:color w:val="231F20"/>
                <w:w w:val="105"/>
                <w:sz w:val="18"/>
              </w:rPr>
              <w:t>and</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Must have provided consent for the use of</w:t>
            </w:r>
            <w:r>
              <w:rPr>
                <w:color w:val="231F20"/>
                <w:spacing w:val="-22"/>
                <w:w w:val="105"/>
                <w:sz w:val="18"/>
              </w:rPr>
              <w:t> </w:t>
            </w:r>
            <w:r>
              <w:rPr>
                <w:color w:val="231F20"/>
                <w:w w:val="105"/>
                <w:sz w:val="18"/>
              </w:rPr>
              <w:t>telemedicine.</w:t>
            </w:r>
          </w:p>
          <w:p>
            <w:pPr>
              <w:pStyle w:val="TableParagraph"/>
              <w:spacing w:before="11"/>
              <w:rPr>
                <w:rFonts w:ascii="Arial Black"/>
                <w:sz w:val="14"/>
              </w:rPr>
            </w:pPr>
          </w:p>
          <w:p>
            <w:pPr>
              <w:pStyle w:val="TableParagraph"/>
              <w:ind w:left="717" w:right="579"/>
              <w:rPr>
                <w:i/>
                <w:sz w:val="13"/>
              </w:rPr>
            </w:pPr>
            <w:r>
              <w:rPr>
                <w:b/>
                <w:color w:val="F47920"/>
                <w:sz w:val="14"/>
              </w:rPr>
              <w:t>Source: </w:t>
            </w:r>
            <w:r>
              <w:rPr>
                <w:i/>
                <w:color w:val="231F20"/>
                <w:sz w:val="13"/>
              </w:rPr>
              <w:t>DE Medical Assistance Program. Practitioner Provider Specific Manual, 2/21/20. Ch. 16.5.5 Telemedicine, pg. 81 </w:t>
            </w:r>
            <w:r>
              <w:rPr>
                <w:i/>
                <w:color w:val="231F20"/>
                <w:sz w:val="13"/>
              </w:rPr>
              <w:t>(Accessed Apr. 2020).</w:t>
            </w:r>
          </w:p>
        </w:tc>
      </w:tr>
      <w:tr>
        <w:trPr>
          <w:trHeight w:val="276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66"/>
              <w:rPr>
                <w:rFonts w:ascii="Arial Black"/>
                <w:sz w:val="20"/>
              </w:rPr>
            </w:pPr>
            <w:r>
              <w:rPr>
                <w:rFonts w:ascii="Arial Black"/>
                <w:color w:val="FFFFFF"/>
                <w:w w:val="80"/>
                <w:sz w:val="20"/>
              </w:rPr>
              <w:t>Eligible Services / Specialties</w:t>
            </w:r>
          </w:p>
        </w:tc>
        <w:tc>
          <w:tcPr>
            <w:tcW w:w="8220" w:type="dxa"/>
            <w:shd w:val="clear" w:color="auto" w:fill="F6F4F3"/>
          </w:tcPr>
          <w:p>
            <w:pPr>
              <w:pStyle w:val="TableParagraph"/>
              <w:spacing w:before="5"/>
              <w:rPr>
                <w:rFonts w:ascii="Arial Black"/>
                <w:sz w:val="21"/>
              </w:rPr>
            </w:pPr>
          </w:p>
          <w:p>
            <w:pPr>
              <w:pStyle w:val="TableParagraph"/>
              <w:ind w:left="357" w:right="414"/>
              <w:rPr>
                <w:sz w:val="18"/>
              </w:rPr>
            </w:pPr>
            <w:r>
              <w:rPr>
                <w:color w:val="231F20"/>
                <w:w w:val="105"/>
                <w:sz w:val="18"/>
              </w:rPr>
              <w:t>Interactive</w:t>
            </w:r>
            <w:r>
              <w:rPr>
                <w:color w:val="231F20"/>
                <w:spacing w:val="-14"/>
                <w:w w:val="105"/>
                <w:sz w:val="18"/>
              </w:rPr>
              <w:t> </w:t>
            </w:r>
            <w:r>
              <w:rPr>
                <w:color w:val="231F20"/>
                <w:w w:val="105"/>
                <w:sz w:val="18"/>
              </w:rPr>
              <w:t>audio</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telecommunications</w:t>
            </w:r>
            <w:r>
              <w:rPr>
                <w:color w:val="231F20"/>
                <w:spacing w:val="-13"/>
                <w:w w:val="105"/>
                <w:sz w:val="18"/>
              </w:rPr>
              <w:t> </w:t>
            </w:r>
            <w:r>
              <w:rPr>
                <w:color w:val="231F20"/>
                <w:w w:val="105"/>
                <w:sz w:val="18"/>
              </w:rPr>
              <w:t>can</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used</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group</w:t>
            </w:r>
            <w:r>
              <w:rPr>
                <w:color w:val="231F20"/>
                <w:spacing w:val="-13"/>
                <w:w w:val="105"/>
                <w:sz w:val="18"/>
              </w:rPr>
              <w:t> </w:t>
            </w:r>
            <w:r>
              <w:rPr>
                <w:color w:val="231F20"/>
                <w:w w:val="105"/>
                <w:sz w:val="18"/>
              </w:rPr>
              <w:t>physical</w:t>
            </w:r>
            <w:r>
              <w:rPr>
                <w:color w:val="231F20"/>
                <w:spacing w:val="-13"/>
                <w:w w:val="105"/>
                <w:sz w:val="18"/>
              </w:rPr>
              <w:t> </w:t>
            </w:r>
            <w:r>
              <w:rPr>
                <w:color w:val="231F20"/>
                <w:w w:val="105"/>
                <w:sz w:val="18"/>
              </w:rPr>
              <w:t>therapy</w:t>
            </w:r>
            <w:r>
              <w:rPr>
                <w:color w:val="231F20"/>
                <w:spacing w:val="-13"/>
                <w:w w:val="105"/>
                <w:sz w:val="18"/>
              </w:rPr>
              <w:t> </w:t>
            </w:r>
            <w:r>
              <w:rPr>
                <w:color w:val="231F20"/>
                <w:w w:val="105"/>
                <w:sz w:val="18"/>
              </w:rPr>
              <w:t>in the Early and Periodic Screening, Diagnostic and Treatment Services through the School Based Health Services</w:t>
            </w:r>
            <w:r>
              <w:rPr>
                <w:color w:val="231F20"/>
                <w:spacing w:val="-6"/>
                <w:w w:val="105"/>
                <w:sz w:val="18"/>
              </w:rPr>
              <w:t> </w:t>
            </w:r>
            <w:r>
              <w:rPr>
                <w:color w:val="231F20"/>
                <w:w w:val="105"/>
                <w:sz w:val="18"/>
              </w:rPr>
              <w:t>program.</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DE School Based Health Services Specific Policy Manual, pg. 57 (8/20/18). (Accessed Apr. 2020).</w:t>
            </w:r>
          </w:p>
          <w:p>
            <w:pPr>
              <w:pStyle w:val="TableParagraph"/>
              <w:rPr>
                <w:rFonts w:ascii="Arial Black"/>
                <w:sz w:val="12"/>
              </w:rPr>
            </w:pPr>
          </w:p>
          <w:p>
            <w:pPr>
              <w:pStyle w:val="TableParagraph"/>
              <w:ind w:left="357"/>
              <w:rPr>
                <w:sz w:val="18"/>
              </w:rPr>
            </w:pPr>
            <w:r>
              <w:rPr>
                <w:color w:val="231F20"/>
                <w:w w:val="105"/>
                <w:sz w:val="18"/>
              </w:rPr>
              <w:t>Rate Methodologies for the CPT codes under the telemedicine section of the State Plan for</w:t>
            </w:r>
          </w:p>
          <w:p>
            <w:pPr>
              <w:pStyle w:val="TableParagraph"/>
              <w:ind w:left="357"/>
              <w:rPr>
                <w:sz w:val="18"/>
              </w:rPr>
            </w:pPr>
            <w:r>
              <w:rPr>
                <w:color w:val="231F20"/>
                <w:w w:val="105"/>
                <w:sz w:val="18"/>
              </w:rPr>
              <w:t>Adult Behavioral Health Services are paid at a lower rate and provided in the manual.</w:t>
            </w:r>
          </w:p>
          <w:p>
            <w:pPr>
              <w:pStyle w:val="TableParagraph"/>
              <w:spacing w:before="11"/>
              <w:rPr>
                <w:rFonts w:ascii="Arial Black"/>
                <w:sz w:val="14"/>
              </w:rPr>
            </w:pPr>
          </w:p>
          <w:p>
            <w:pPr>
              <w:pStyle w:val="TableParagraph"/>
              <w:ind w:left="717" w:right="414"/>
              <w:rPr>
                <w:i/>
                <w:sz w:val="13"/>
              </w:rPr>
            </w:pPr>
            <w:r>
              <w:rPr>
                <w:b/>
                <w:color w:val="F47920"/>
                <w:sz w:val="14"/>
              </w:rPr>
              <w:t>Source: </w:t>
            </w:r>
            <w:r>
              <w:rPr>
                <w:i/>
                <w:color w:val="231F20"/>
                <w:sz w:val="13"/>
              </w:rPr>
              <w:t>DE Medical Assistance Program. Adult Behavioral Health Service Certification and Reimbursement. Dec. 14, 2016. </w:t>
            </w:r>
            <w:r>
              <w:rPr>
                <w:i/>
                <w:color w:val="231F20"/>
                <w:sz w:val="13"/>
              </w:rPr>
              <w:t>Sec. 1.8. (Accessed Apr. 2020).</w:t>
            </w:r>
          </w:p>
        </w:tc>
      </w:tr>
      <w:tr>
        <w:trPr>
          <w:trHeight w:val="335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75"/>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ight="414"/>
              <w:rPr>
                <w:sz w:val="18"/>
              </w:rPr>
            </w:pPr>
            <w:r>
              <w:rPr>
                <w:color w:val="231F20"/>
                <w:spacing w:val="-5"/>
                <w:w w:val="105"/>
                <w:sz w:val="18"/>
              </w:rPr>
              <w:t>To</w:t>
            </w:r>
            <w:r>
              <w:rPr>
                <w:color w:val="231F20"/>
                <w:spacing w:val="-14"/>
                <w:w w:val="105"/>
                <w:sz w:val="18"/>
              </w:rPr>
              <w:t> </w:t>
            </w:r>
            <w:r>
              <w:rPr>
                <w:color w:val="231F20"/>
                <w:w w:val="105"/>
                <w:sz w:val="18"/>
              </w:rPr>
              <w:t>receive</w:t>
            </w:r>
            <w:r>
              <w:rPr>
                <w:color w:val="231F20"/>
                <w:spacing w:val="-13"/>
                <w:w w:val="105"/>
                <w:sz w:val="18"/>
              </w:rPr>
              <w:t> </w:t>
            </w:r>
            <w:r>
              <w:rPr>
                <w:color w:val="231F20"/>
                <w:w w:val="105"/>
                <w:sz w:val="18"/>
              </w:rPr>
              <w:t>payment</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delivered</w:t>
            </w:r>
            <w:r>
              <w:rPr>
                <w:color w:val="231F20"/>
                <w:spacing w:val="-13"/>
                <w:w w:val="105"/>
                <w:sz w:val="18"/>
              </w:rPr>
              <w:t> </w:t>
            </w:r>
            <w:r>
              <w:rPr>
                <w:color w:val="231F20"/>
                <w:w w:val="105"/>
                <w:sz w:val="18"/>
              </w:rPr>
              <w:t>through</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technology</w:t>
            </w:r>
            <w:r>
              <w:rPr>
                <w:color w:val="231F20"/>
                <w:spacing w:val="-13"/>
                <w:w w:val="105"/>
                <w:sz w:val="18"/>
              </w:rPr>
              <w:t> </w:t>
            </w:r>
            <w:r>
              <w:rPr>
                <w:color w:val="231F20"/>
                <w:w w:val="105"/>
                <w:sz w:val="18"/>
              </w:rPr>
              <w:t>from</w:t>
            </w:r>
            <w:r>
              <w:rPr>
                <w:color w:val="231F20"/>
                <w:spacing w:val="-13"/>
                <w:w w:val="105"/>
                <w:sz w:val="18"/>
              </w:rPr>
              <w:t> </w:t>
            </w:r>
            <w:r>
              <w:rPr>
                <w:color w:val="231F20"/>
                <w:w w:val="105"/>
                <w:sz w:val="18"/>
              </w:rPr>
              <w:t>DMAP</w:t>
            </w:r>
            <w:r>
              <w:rPr>
                <w:color w:val="231F20"/>
                <w:spacing w:val="-13"/>
                <w:w w:val="105"/>
                <w:sz w:val="18"/>
              </w:rPr>
              <w:t> </w:t>
            </w:r>
            <w:r>
              <w:rPr>
                <w:color w:val="231F20"/>
                <w:w w:val="105"/>
                <w:sz w:val="18"/>
              </w:rPr>
              <w:t>or MCOs, healthcare practitioners</w:t>
            </w:r>
            <w:r>
              <w:rPr>
                <w:color w:val="231F20"/>
                <w:spacing w:val="-6"/>
                <w:w w:val="105"/>
                <w:sz w:val="18"/>
              </w:rPr>
              <w:t> </w:t>
            </w:r>
            <w:r>
              <w:rPr>
                <w:color w:val="231F20"/>
                <w:w w:val="105"/>
                <w:sz w:val="18"/>
              </w:rPr>
              <w:t>must:</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Act within their scope of</w:t>
            </w:r>
            <w:r>
              <w:rPr>
                <w:color w:val="231F20"/>
                <w:spacing w:val="-9"/>
                <w:w w:val="105"/>
                <w:sz w:val="18"/>
              </w:rPr>
              <w:t> </w:t>
            </w:r>
            <w:r>
              <w:rPr>
                <w:color w:val="231F20"/>
                <w:w w:val="105"/>
                <w:sz w:val="18"/>
              </w:rPr>
              <w:t>practice;</w:t>
            </w:r>
          </w:p>
          <w:p>
            <w:pPr>
              <w:pStyle w:val="TableParagraph"/>
              <w:numPr>
                <w:ilvl w:val="0"/>
                <w:numId w:val="3"/>
              </w:numPr>
              <w:tabs>
                <w:tab w:pos="1077" w:val="left" w:leader="none"/>
                <w:tab w:pos="1078" w:val="left" w:leader="none"/>
              </w:tabs>
              <w:spacing w:line="240" w:lineRule="auto" w:before="0" w:after="0"/>
              <w:ind w:left="1077" w:right="414" w:hanging="360"/>
              <w:jc w:val="left"/>
              <w:rPr>
                <w:sz w:val="18"/>
              </w:rPr>
            </w:pPr>
            <w:r>
              <w:rPr>
                <w:color w:val="231F20"/>
                <w:w w:val="105"/>
                <w:sz w:val="18"/>
              </w:rPr>
              <w:t>Be</w:t>
            </w:r>
            <w:r>
              <w:rPr>
                <w:color w:val="231F20"/>
                <w:spacing w:val="-10"/>
                <w:w w:val="105"/>
                <w:sz w:val="18"/>
              </w:rPr>
              <w:t> </w:t>
            </w:r>
            <w:r>
              <w:rPr>
                <w:color w:val="231F20"/>
                <w:w w:val="105"/>
                <w:sz w:val="18"/>
              </w:rPr>
              <w:t>licensed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Delaware,</w:t>
            </w:r>
            <w:r>
              <w:rPr>
                <w:color w:val="231F20"/>
                <w:spacing w:val="-10"/>
                <w:w w:val="105"/>
                <w:sz w:val="18"/>
              </w:rPr>
              <w:t> </w:t>
            </w:r>
            <w:r>
              <w:rPr>
                <w:color w:val="231F20"/>
                <w:w w:val="105"/>
                <w:sz w:val="18"/>
              </w:rPr>
              <w:t>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in</w:t>
            </w:r>
            <w:r>
              <w:rPr>
                <w:color w:val="231F20"/>
                <w:spacing w:val="-10"/>
                <w:w w:val="105"/>
                <w:sz w:val="18"/>
              </w:rPr>
              <w:t> </w:t>
            </w:r>
            <w:r>
              <w:rPr>
                <w:color w:val="231F20"/>
                <w:w w:val="105"/>
                <w:sz w:val="18"/>
              </w:rPr>
              <w:t>which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is</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if</w:t>
            </w:r>
            <w:r>
              <w:rPr>
                <w:color w:val="231F20"/>
                <w:spacing w:val="-9"/>
                <w:w w:val="105"/>
                <w:sz w:val="18"/>
              </w:rPr>
              <w:t> </w:t>
            </w:r>
            <w:r>
              <w:rPr>
                <w:color w:val="231F20"/>
                <w:w w:val="105"/>
                <w:sz w:val="18"/>
              </w:rPr>
              <w:t>exempted under Delaware State law to provide telemedicine services without a Delaware license) for the service for which they bill</w:t>
            </w:r>
            <w:r>
              <w:rPr>
                <w:color w:val="231F20"/>
                <w:spacing w:val="-19"/>
                <w:w w:val="105"/>
                <w:sz w:val="18"/>
              </w:rPr>
              <w:t> </w:t>
            </w:r>
            <w:r>
              <w:rPr>
                <w:color w:val="231F20"/>
                <w:w w:val="105"/>
                <w:sz w:val="18"/>
              </w:rPr>
              <w:t>DMAP;</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enrolled with</w:t>
            </w:r>
            <w:r>
              <w:rPr>
                <w:color w:val="231F20"/>
                <w:spacing w:val="-6"/>
                <w:w w:val="105"/>
                <w:sz w:val="18"/>
              </w:rPr>
              <w:t> </w:t>
            </w:r>
            <w:r>
              <w:rPr>
                <w:color w:val="231F20"/>
                <w:w w:val="105"/>
                <w:sz w:val="18"/>
              </w:rPr>
              <w:t>DMAP/MCOs;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located within the continental United</w:t>
            </w:r>
            <w:r>
              <w:rPr>
                <w:color w:val="231F20"/>
                <w:spacing w:val="-14"/>
                <w:w w:val="105"/>
                <w:sz w:val="18"/>
              </w:rPr>
              <w:t> </w:t>
            </w:r>
            <w:r>
              <w:rPr>
                <w:color w:val="231F20"/>
                <w:w w:val="105"/>
                <w:sz w:val="18"/>
              </w:rPr>
              <w:t>States;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Be credentialed by DMMA-contracted MCOs, when</w:t>
            </w:r>
            <w:r>
              <w:rPr>
                <w:color w:val="231F20"/>
                <w:spacing w:val="-18"/>
                <w:w w:val="105"/>
                <w:sz w:val="18"/>
              </w:rPr>
              <w:t> </w:t>
            </w:r>
            <w:r>
              <w:rPr>
                <w:color w:val="231F20"/>
                <w:w w:val="105"/>
                <w:sz w:val="18"/>
              </w:rPr>
              <w:t>needed;</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Submit a DMMA Disclosure</w:t>
            </w:r>
            <w:r>
              <w:rPr>
                <w:color w:val="231F20"/>
                <w:spacing w:val="-8"/>
                <w:w w:val="105"/>
                <w:sz w:val="18"/>
              </w:rPr>
              <w:t> </w:t>
            </w:r>
            <w:r>
              <w:rPr>
                <w:color w:val="231F20"/>
                <w:w w:val="105"/>
                <w:sz w:val="18"/>
              </w:rPr>
              <w:t>Form.</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Adult Behavioral Health Service Certification and Reimbursement. Dec. 14, 2016. Sec. 1.8. (Accessed Apr.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73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39" w:right="462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36" w:right="462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168"/>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Eligible distant site providers include:</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Inpatient/outpatient hospitals (including</w:t>
            </w:r>
            <w:r>
              <w:rPr>
                <w:color w:val="231F20"/>
                <w:spacing w:val="-6"/>
                <w:w w:val="105"/>
                <w:sz w:val="18"/>
              </w:rPr>
              <w:t> </w:t>
            </w:r>
            <w:r>
              <w:rPr>
                <w:color w:val="231F20"/>
                <w:w w:val="105"/>
                <w:sz w:val="18"/>
              </w:rPr>
              <w:t>ER)</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Physicians (or </w:t>
            </w:r>
            <w:r>
              <w:rPr>
                <w:color w:val="231F20"/>
                <w:spacing w:val="-5"/>
                <w:w w:val="105"/>
                <w:sz w:val="18"/>
              </w:rPr>
              <w:t>PAs </w:t>
            </w:r>
            <w:r>
              <w:rPr>
                <w:color w:val="231F20"/>
                <w:w w:val="105"/>
                <w:sz w:val="18"/>
              </w:rPr>
              <w:t>under the physician’s</w:t>
            </w:r>
            <w:r>
              <w:rPr>
                <w:color w:val="231F20"/>
                <w:spacing w:val="-11"/>
                <w:w w:val="105"/>
                <w:sz w:val="18"/>
              </w:rPr>
              <w:t> </w:t>
            </w:r>
            <w:r>
              <w:rPr>
                <w:color w:val="231F20"/>
                <w:w w:val="105"/>
                <w:sz w:val="18"/>
              </w:rPr>
              <w:t>supervision)</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Certified Nurse</w:t>
            </w:r>
            <w:r>
              <w:rPr>
                <w:color w:val="231F20"/>
                <w:spacing w:val="-4"/>
                <w:w w:val="105"/>
                <w:sz w:val="18"/>
              </w:rPr>
              <w:t> </w:t>
            </w:r>
            <w:r>
              <w:rPr>
                <w:color w:val="231F20"/>
                <w:w w:val="105"/>
                <w:sz w:val="18"/>
              </w:rPr>
              <w:t>Practitioners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Nurse</w:t>
            </w:r>
            <w:r>
              <w:rPr>
                <w:color w:val="231F20"/>
                <w:spacing w:val="-2"/>
                <w:w w:val="105"/>
                <w:sz w:val="18"/>
              </w:rPr>
              <w:t> </w:t>
            </w:r>
            <w:r>
              <w:rPr>
                <w:color w:val="231F20"/>
                <w:w w:val="105"/>
                <w:sz w:val="18"/>
              </w:rPr>
              <w:t>Midwives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Licensed</w:t>
            </w:r>
            <w:r>
              <w:rPr>
                <w:color w:val="231F20"/>
                <w:spacing w:val="-2"/>
                <w:w w:val="105"/>
                <w:sz w:val="18"/>
              </w:rPr>
              <w:t> </w:t>
            </w:r>
            <w:r>
              <w:rPr>
                <w:color w:val="231F20"/>
                <w:w w:val="105"/>
                <w:sz w:val="18"/>
              </w:rPr>
              <w:t>Psychologists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Licensed Clinical Social</w:t>
            </w:r>
            <w:r>
              <w:rPr>
                <w:color w:val="231F20"/>
                <w:spacing w:val="-6"/>
                <w:w w:val="105"/>
                <w:sz w:val="18"/>
              </w:rPr>
              <w:t> </w:t>
            </w:r>
            <w:r>
              <w:rPr>
                <w:color w:val="231F20"/>
                <w:w w:val="105"/>
                <w:sz w:val="18"/>
              </w:rPr>
              <w:t>Workers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Licensed Professional Counselors of Mental</w:t>
            </w:r>
            <w:r>
              <w:rPr>
                <w:color w:val="231F20"/>
                <w:spacing w:val="-13"/>
                <w:w w:val="105"/>
                <w:sz w:val="18"/>
              </w:rPr>
              <w:t> </w:t>
            </w:r>
            <w:r>
              <w:rPr>
                <w:color w:val="231F20"/>
                <w:w w:val="105"/>
                <w:sz w:val="18"/>
              </w:rPr>
              <w:t>Health</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Speech Language</w:t>
            </w:r>
            <w:r>
              <w:rPr>
                <w:color w:val="231F20"/>
                <w:spacing w:val="-8"/>
                <w:w w:val="105"/>
                <w:sz w:val="18"/>
              </w:rPr>
              <w:t> </w:t>
            </w:r>
            <w:r>
              <w:rPr>
                <w:color w:val="231F20"/>
                <w:w w:val="105"/>
                <w:sz w:val="18"/>
              </w:rPr>
              <w:t>Therapists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Audiologists</w:t>
            </w:r>
          </w:p>
          <w:p>
            <w:pPr>
              <w:pStyle w:val="TableParagraph"/>
              <w:numPr>
                <w:ilvl w:val="0"/>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Other providers as approved by the</w:t>
            </w:r>
            <w:r>
              <w:rPr>
                <w:color w:val="231F20"/>
                <w:spacing w:val="-13"/>
                <w:w w:val="105"/>
                <w:sz w:val="18"/>
              </w:rPr>
              <w:t> </w:t>
            </w:r>
            <w:r>
              <w:rPr>
                <w:color w:val="231F20"/>
                <w:w w:val="105"/>
                <w:sz w:val="18"/>
              </w:rPr>
              <w:t>DMAP</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DE Medical Assistance Program. Practitioner Provider Specific Manual, 3/9/20. Ch. 16.2.4.3 Telemedicine, pg. 77-78, </w:t>
            </w:r>
            <w:r>
              <w:rPr>
                <w:i/>
                <w:color w:val="231F20"/>
                <w:sz w:val="13"/>
              </w:rPr>
              <w:t>&amp; Adult Behavioral Health Service Certification and Reimbursement. Dec. 14, 2016. Sec. 1.8. (Accessed Apr. 2020).</w:t>
            </w:r>
          </w:p>
        </w:tc>
      </w:tr>
      <w:tr>
        <w:trPr>
          <w:trHeight w:val="762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186" w:right="3174"/>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ight="414"/>
              <w:rPr>
                <w:sz w:val="18"/>
              </w:rPr>
            </w:pPr>
            <w:r>
              <w:rPr>
                <w:color w:val="231F20"/>
                <w:w w:val="105"/>
                <w:sz w:val="18"/>
              </w:rPr>
              <w:t>An</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refers</w:t>
            </w:r>
            <w:r>
              <w:rPr>
                <w:color w:val="231F20"/>
                <w:spacing w:val="-9"/>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facility</w:t>
            </w:r>
            <w:r>
              <w:rPr>
                <w:color w:val="231F20"/>
                <w:spacing w:val="-10"/>
                <w:w w:val="105"/>
                <w:sz w:val="18"/>
              </w:rPr>
              <w:t> </w:t>
            </w:r>
            <w:r>
              <w:rPr>
                <w:color w:val="231F20"/>
                <w:w w:val="105"/>
                <w:sz w:val="18"/>
              </w:rPr>
              <w:t>in</w:t>
            </w:r>
            <w:r>
              <w:rPr>
                <w:color w:val="231F20"/>
                <w:spacing w:val="-9"/>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Medicaid</w:t>
            </w:r>
            <w:r>
              <w:rPr>
                <w:color w:val="231F20"/>
                <w:spacing w:val="-10"/>
                <w:w w:val="105"/>
                <w:sz w:val="18"/>
              </w:rPr>
              <w:t> </w:t>
            </w:r>
            <w:r>
              <w:rPr>
                <w:color w:val="231F20"/>
                <w:w w:val="105"/>
                <w:sz w:val="18"/>
              </w:rPr>
              <w:t>patient</w:t>
            </w:r>
            <w:r>
              <w:rPr>
                <w:color w:val="231F20"/>
                <w:spacing w:val="-9"/>
                <w:w w:val="105"/>
                <w:sz w:val="18"/>
              </w:rPr>
              <w:t> </w:t>
            </w:r>
            <w:r>
              <w:rPr>
                <w:color w:val="231F20"/>
                <w:w w:val="105"/>
                <w:sz w:val="18"/>
              </w:rPr>
              <w:t>is</w:t>
            </w:r>
            <w:r>
              <w:rPr>
                <w:color w:val="231F20"/>
                <w:spacing w:val="-9"/>
                <w:w w:val="105"/>
                <w:sz w:val="18"/>
              </w:rPr>
              <w:t> </w:t>
            </w:r>
            <w:r>
              <w:rPr>
                <w:color w:val="231F20"/>
                <w:w w:val="105"/>
                <w:sz w:val="18"/>
              </w:rPr>
              <w:t>located</w:t>
            </w:r>
            <w:r>
              <w:rPr>
                <w:color w:val="231F20"/>
                <w:spacing w:val="-10"/>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time the</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service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being</w:t>
            </w:r>
            <w:r>
              <w:rPr>
                <w:color w:val="231F20"/>
                <w:spacing w:val="-10"/>
                <w:w w:val="105"/>
                <w:sz w:val="18"/>
              </w:rPr>
              <w:t> </w:t>
            </w:r>
            <w:r>
              <w:rPr>
                <w:color w:val="231F20"/>
                <w:w w:val="105"/>
                <w:sz w:val="18"/>
              </w:rPr>
              <w:t>furnished.</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approved</w:t>
            </w:r>
            <w:r>
              <w:rPr>
                <w:color w:val="231F20"/>
                <w:spacing w:val="-11"/>
                <w:w w:val="105"/>
                <w:sz w:val="18"/>
              </w:rPr>
              <w:t> </w:t>
            </w:r>
            <w:r>
              <w:rPr>
                <w:color w:val="231F20"/>
                <w:w w:val="105"/>
                <w:sz w:val="18"/>
              </w:rPr>
              <w:t>originating</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include</w:t>
            </w:r>
            <w:r>
              <w:rPr>
                <w:color w:val="231F20"/>
                <w:spacing w:val="-10"/>
                <w:w w:val="105"/>
                <w:sz w:val="18"/>
              </w:rPr>
              <w:t> </w:t>
            </w:r>
            <w:r>
              <w:rPr>
                <w:color w:val="231F20"/>
                <w:w w:val="105"/>
                <w:sz w:val="18"/>
              </w:rPr>
              <w:t>the DMAP</w:t>
            </w:r>
            <w:r>
              <w:rPr>
                <w:color w:val="231F20"/>
                <w:spacing w:val="-12"/>
                <w:w w:val="105"/>
                <w:sz w:val="18"/>
              </w:rPr>
              <w:t> </w:t>
            </w:r>
            <w:r>
              <w:rPr>
                <w:color w:val="231F20"/>
                <w:w w:val="105"/>
                <w:sz w:val="18"/>
              </w:rPr>
              <w:t>member’s</w:t>
            </w:r>
            <w:r>
              <w:rPr>
                <w:color w:val="231F20"/>
                <w:spacing w:val="-12"/>
                <w:w w:val="105"/>
                <w:sz w:val="18"/>
              </w:rPr>
              <w:t> </w:t>
            </w:r>
            <w:r>
              <w:rPr>
                <w:color w:val="231F20"/>
                <w:w w:val="105"/>
                <w:sz w:val="18"/>
              </w:rPr>
              <w:t>place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residence,</w:t>
            </w:r>
            <w:r>
              <w:rPr>
                <w:color w:val="231F20"/>
                <w:spacing w:val="-12"/>
                <w:w w:val="105"/>
                <w:sz w:val="18"/>
              </w:rPr>
              <w:t> </w:t>
            </w:r>
            <w:r>
              <w:rPr>
                <w:color w:val="231F20"/>
                <w:w w:val="105"/>
                <w:sz w:val="18"/>
              </w:rPr>
              <w:t>day</w:t>
            </w:r>
            <w:r>
              <w:rPr>
                <w:color w:val="231F20"/>
                <w:spacing w:val="-11"/>
                <w:w w:val="105"/>
                <w:sz w:val="18"/>
              </w:rPr>
              <w:t> </w:t>
            </w:r>
            <w:r>
              <w:rPr>
                <w:color w:val="231F20"/>
                <w:w w:val="105"/>
                <w:sz w:val="18"/>
              </w:rPr>
              <w:t>program,</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alternate</w:t>
            </w:r>
            <w:r>
              <w:rPr>
                <w:color w:val="231F20"/>
                <w:spacing w:val="-12"/>
                <w:w w:val="105"/>
                <w:sz w:val="18"/>
              </w:rPr>
              <w:t> </w:t>
            </w:r>
            <w:r>
              <w:rPr>
                <w:color w:val="231F20"/>
                <w:w w:val="105"/>
                <w:sz w:val="18"/>
              </w:rPr>
              <w:t>location</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which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mem- ber is physically present and telemedicine can be effectively</w:t>
            </w:r>
            <w:r>
              <w:rPr>
                <w:color w:val="231F20"/>
                <w:spacing w:val="-32"/>
                <w:w w:val="105"/>
                <w:sz w:val="18"/>
              </w:rPr>
              <w:t> </w:t>
            </w:r>
            <w:r>
              <w:rPr>
                <w:color w:val="231F20"/>
                <w:w w:val="105"/>
                <w:sz w:val="18"/>
              </w:rPr>
              <w:t>utilized.</w:t>
            </w:r>
          </w:p>
          <w:p>
            <w:pPr>
              <w:pStyle w:val="TableParagraph"/>
              <w:spacing w:before="4"/>
              <w:rPr>
                <w:rFonts w:ascii="Arial Black"/>
                <w:sz w:val="15"/>
              </w:rPr>
            </w:pPr>
          </w:p>
          <w:p>
            <w:pPr>
              <w:pStyle w:val="TableParagraph"/>
              <w:ind w:left="357"/>
              <w:rPr>
                <w:sz w:val="18"/>
              </w:rPr>
            </w:pPr>
            <w:r>
              <w:rPr>
                <w:color w:val="231F20"/>
                <w:w w:val="105"/>
                <w:sz w:val="18"/>
              </w:rPr>
              <w:t>Medical Facility Sites:</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Hospitals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Inpatient</w:t>
            </w:r>
            <w:r>
              <w:rPr>
                <w:color w:val="231F20"/>
                <w:spacing w:val="-2"/>
                <w:w w:val="105"/>
                <w:sz w:val="18"/>
              </w:rPr>
              <w:t> </w:t>
            </w:r>
            <w:r>
              <w:rPr>
                <w:color w:val="231F20"/>
                <w:w w:val="105"/>
                <w:sz w:val="18"/>
              </w:rPr>
              <w:t>Hospitals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w:t>
            </w:r>
            <w:r>
              <w:rPr>
                <w:color w:val="231F20"/>
                <w:spacing w:val="-3"/>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Renal Dialysis</w:t>
            </w:r>
            <w:r>
              <w:rPr>
                <w:color w:val="231F20"/>
                <w:spacing w:val="-3"/>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Skilled Nursing</w:t>
            </w:r>
            <w:r>
              <w:rPr>
                <w:color w:val="231F20"/>
                <w:spacing w:val="-4"/>
                <w:w w:val="105"/>
                <w:sz w:val="18"/>
              </w:rPr>
              <w:t> </w:t>
            </w:r>
            <w:r>
              <w:rPr>
                <w:color w:val="231F20"/>
                <w:w w:val="105"/>
                <w:sz w:val="18"/>
              </w:rPr>
              <w:t>Facilities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Intermediate</w:t>
            </w:r>
            <w:r>
              <w:rPr>
                <w:color w:val="231F20"/>
                <w:spacing w:val="-7"/>
                <w:w w:val="105"/>
                <w:sz w:val="18"/>
              </w:rPr>
              <w:t> </w:t>
            </w:r>
            <w:r>
              <w:rPr>
                <w:color w:val="231F20"/>
                <w:w w:val="105"/>
                <w:sz w:val="18"/>
              </w:rPr>
              <w:t>Care</w:t>
            </w:r>
            <w:r>
              <w:rPr>
                <w:color w:val="231F20"/>
                <w:spacing w:val="-6"/>
                <w:w w:val="105"/>
                <w:sz w:val="18"/>
              </w:rPr>
              <w:t> </w:t>
            </w:r>
            <w:r>
              <w:rPr>
                <w:color w:val="231F20"/>
                <w:w w:val="105"/>
                <w:sz w:val="18"/>
              </w:rPr>
              <w:t>Facilities</w:t>
            </w:r>
            <w:r>
              <w:rPr>
                <w:color w:val="231F20"/>
                <w:spacing w:val="-7"/>
                <w:w w:val="105"/>
                <w:sz w:val="18"/>
              </w:rPr>
              <w:t> </w:t>
            </w:r>
            <w:r>
              <w:rPr>
                <w:color w:val="231F20"/>
                <w:w w:val="105"/>
                <w:sz w:val="18"/>
              </w:rPr>
              <w:t>for</w:t>
            </w:r>
            <w:r>
              <w:rPr>
                <w:color w:val="231F20"/>
                <w:spacing w:val="-6"/>
                <w:w w:val="105"/>
                <w:sz w:val="18"/>
              </w:rPr>
              <w:t> </w:t>
            </w:r>
            <w:r>
              <w:rPr>
                <w:color w:val="231F20"/>
                <w:w w:val="105"/>
                <w:sz w:val="18"/>
              </w:rPr>
              <w:t>Individuals</w:t>
            </w:r>
            <w:r>
              <w:rPr>
                <w:color w:val="231F20"/>
                <w:spacing w:val="-7"/>
                <w:w w:val="105"/>
                <w:sz w:val="18"/>
              </w:rPr>
              <w:t> </w:t>
            </w:r>
            <w:r>
              <w:rPr>
                <w:color w:val="231F20"/>
                <w:w w:val="105"/>
                <w:sz w:val="18"/>
              </w:rPr>
              <w:t>with</w:t>
            </w:r>
            <w:r>
              <w:rPr>
                <w:color w:val="231F20"/>
                <w:spacing w:val="-6"/>
                <w:w w:val="105"/>
                <w:sz w:val="18"/>
              </w:rPr>
              <w:t> </w:t>
            </w:r>
            <w:r>
              <w:rPr>
                <w:color w:val="231F20"/>
                <w:w w:val="105"/>
                <w:sz w:val="18"/>
              </w:rPr>
              <w:t>Intellectual</w:t>
            </w:r>
            <w:r>
              <w:rPr>
                <w:color w:val="231F20"/>
                <w:spacing w:val="-7"/>
                <w:w w:val="105"/>
                <w:sz w:val="18"/>
              </w:rPr>
              <w:t> </w:t>
            </w:r>
            <w:r>
              <w:rPr>
                <w:color w:val="231F20"/>
                <w:w w:val="105"/>
                <w:sz w:val="18"/>
              </w:rPr>
              <w:t>Disabilities</w:t>
            </w:r>
            <w:r>
              <w:rPr>
                <w:color w:val="231F20"/>
                <w:spacing w:val="-6"/>
                <w:w w:val="105"/>
                <w:sz w:val="18"/>
              </w:rPr>
              <w:t> </w:t>
            </w:r>
            <w:r>
              <w:rPr>
                <w:color w:val="231F20"/>
                <w:w w:val="105"/>
                <w:sz w:val="18"/>
              </w:rPr>
              <w:t>(ICF/IID)</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Intermediate Care Facilities/Institutions for Mental Diseases</w:t>
            </w:r>
            <w:r>
              <w:rPr>
                <w:color w:val="231F20"/>
                <w:spacing w:val="-27"/>
                <w:w w:val="105"/>
                <w:sz w:val="18"/>
              </w:rPr>
              <w:t> </w:t>
            </w:r>
            <w:r>
              <w:rPr>
                <w:color w:val="231F20"/>
                <w:w w:val="105"/>
                <w:sz w:val="18"/>
              </w:rPr>
              <w:t>(ICF/IMDs)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Outpatient Mental Health/Substance Abuse</w:t>
            </w:r>
            <w:r>
              <w:rPr>
                <w:color w:val="231F20"/>
                <w:spacing w:val="-12"/>
                <w:w w:val="105"/>
                <w:sz w:val="18"/>
              </w:rPr>
              <w:t> </w:t>
            </w:r>
            <w:r>
              <w:rPr>
                <w:color w:val="231F20"/>
                <w:w w:val="105"/>
                <w:sz w:val="18"/>
              </w:rPr>
              <w:t>Centers/Clinics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Community Mental Health</w:t>
            </w:r>
            <w:r>
              <w:rPr>
                <w:color w:val="231F20"/>
                <w:spacing w:val="-6"/>
                <w:w w:val="105"/>
                <w:sz w:val="18"/>
              </w:rPr>
              <w:t> </w:t>
            </w:r>
            <w:r>
              <w:rPr>
                <w:color w:val="231F20"/>
                <w:w w:val="105"/>
                <w:sz w:val="18"/>
              </w:rPr>
              <w:t>Centers/Clinics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Public Health</w:t>
            </w:r>
            <w:r>
              <w:rPr>
                <w:color w:val="231F20"/>
                <w:spacing w:val="-3"/>
                <w:w w:val="105"/>
                <w:sz w:val="18"/>
              </w:rPr>
              <w:t> </w:t>
            </w:r>
            <w:r>
              <w:rPr>
                <w:color w:val="231F20"/>
                <w:w w:val="105"/>
                <w:sz w:val="18"/>
              </w:rPr>
              <w:t>Clinics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spacing w:val="-4"/>
                <w:w w:val="105"/>
                <w:sz w:val="18"/>
              </w:rPr>
              <w:t>PACE</w:t>
            </w:r>
            <w:r>
              <w:rPr>
                <w:color w:val="231F20"/>
                <w:spacing w:val="-2"/>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Assisted Living</w:t>
            </w:r>
            <w:r>
              <w:rPr>
                <w:color w:val="231F20"/>
                <w:spacing w:val="-4"/>
                <w:w w:val="105"/>
                <w:sz w:val="18"/>
              </w:rPr>
              <w:t> </w:t>
            </w:r>
            <w:r>
              <w:rPr>
                <w:color w:val="231F20"/>
                <w:w w:val="105"/>
                <w:sz w:val="18"/>
              </w:rPr>
              <w:t>Facilities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School-Based Wellness</w:t>
            </w:r>
            <w:r>
              <w:rPr>
                <w:color w:val="231F20"/>
                <w:spacing w:val="-4"/>
                <w:w w:val="105"/>
                <w:sz w:val="18"/>
              </w:rPr>
              <w:t> </w:t>
            </w:r>
            <w:r>
              <w:rPr>
                <w:color w:val="231F20"/>
                <w:w w:val="105"/>
                <w:sz w:val="18"/>
              </w:rPr>
              <w:t>Centers</w:t>
            </w:r>
          </w:p>
          <w:p>
            <w:pPr>
              <w:pStyle w:val="TableParagraph"/>
              <w:numPr>
                <w:ilvl w:val="0"/>
                <w:numId w:val="5"/>
              </w:numPr>
              <w:tabs>
                <w:tab w:pos="1077" w:val="left" w:leader="none"/>
                <w:tab w:pos="1078" w:val="left" w:leader="none"/>
              </w:tabs>
              <w:spacing w:line="240" w:lineRule="auto" w:before="0" w:after="0"/>
              <w:ind w:left="1077" w:right="531" w:hanging="360"/>
              <w:jc w:val="left"/>
              <w:rPr>
                <w:sz w:val="18"/>
              </w:rPr>
            </w:pPr>
            <w:r>
              <w:rPr>
                <w:color w:val="231F20"/>
                <w:w w:val="105"/>
                <w:sz w:val="18"/>
              </w:rPr>
              <w:t>Patient’s</w:t>
            </w:r>
            <w:r>
              <w:rPr>
                <w:color w:val="231F20"/>
                <w:spacing w:val="-16"/>
                <w:w w:val="105"/>
                <w:sz w:val="18"/>
              </w:rPr>
              <w:t> </w:t>
            </w:r>
            <w:r>
              <w:rPr>
                <w:color w:val="231F20"/>
                <w:w w:val="105"/>
                <w:sz w:val="18"/>
              </w:rPr>
              <w:t>Home</w:t>
            </w:r>
            <w:r>
              <w:rPr>
                <w:color w:val="231F20"/>
                <w:spacing w:val="-16"/>
                <w:w w:val="105"/>
                <w:sz w:val="18"/>
              </w:rPr>
              <w:t> </w:t>
            </w:r>
            <w:r>
              <w:rPr>
                <w:color w:val="231F20"/>
                <w:w w:val="105"/>
                <w:sz w:val="18"/>
              </w:rPr>
              <w:t>(must</w:t>
            </w:r>
            <w:r>
              <w:rPr>
                <w:color w:val="231F20"/>
                <w:spacing w:val="-16"/>
                <w:w w:val="105"/>
                <w:sz w:val="18"/>
              </w:rPr>
              <w:t> </w:t>
            </w:r>
            <w:r>
              <w:rPr>
                <w:color w:val="231F20"/>
                <w:w w:val="105"/>
                <w:sz w:val="18"/>
              </w:rPr>
              <w:t>comply</w:t>
            </w:r>
            <w:r>
              <w:rPr>
                <w:color w:val="231F20"/>
                <w:spacing w:val="-16"/>
                <w:w w:val="105"/>
                <w:sz w:val="18"/>
              </w:rPr>
              <w:t> </w:t>
            </w:r>
            <w:r>
              <w:rPr>
                <w:color w:val="231F20"/>
                <w:w w:val="105"/>
                <w:sz w:val="18"/>
              </w:rPr>
              <w:t>with</w:t>
            </w:r>
            <w:r>
              <w:rPr>
                <w:color w:val="231F20"/>
                <w:spacing w:val="-16"/>
                <w:w w:val="105"/>
                <w:sz w:val="18"/>
              </w:rPr>
              <w:t> </w:t>
            </w:r>
            <w:r>
              <w:rPr>
                <w:color w:val="231F20"/>
                <w:spacing w:val="-3"/>
                <w:w w:val="105"/>
                <w:sz w:val="18"/>
              </w:rPr>
              <w:t>HIPAA,</w:t>
            </w:r>
            <w:r>
              <w:rPr>
                <w:color w:val="231F20"/>
                <w:spacing w:val="-16"/>
                <w:w w:val="105"/>
                <w:sz w:val="18"/>
              </w:rPr>
              <w:t> </w:t>
            </w:r>
            <w:r>
              <w:rPr>
                <w:color w:val="231F20"/>
                <w:w w:val="105"/>
                <w:sz w:val="18"/>
              </w:rPr>
              <w:t>privacy,</w:t>
            </w:r>
            <w:r>
              <w:rPr>
                <w:color w:val="231F20"/>
                <w:spacing w:val="-16"/>
                <w:w w:val="105"/>
                <w:sz w:val="18"/>
              </w:rPr>
              <w:t> </w:t>
            </w:r>
            <w:r>
              <w:rPr>
                <w:color w:val="231F20"/>
                <w:w w:val="105"/>
                <w:sz w:val="18"/>
              </w:rPr>
              <w:t>secure</w:t>
            </w:r>
            <w:r>
              <w:rPr>
                <w:color w:val="231F20"/>
                <w:spacing w:val="-16"/>
                <w:w w:val="105"/>
                <w:sz w:val="18"/>
              </w:rPr>
              <w:t> </w:t>
            </w:r>
            <w:r>
              <w:rPr>
                <w:color w:val="231F20"/>
                <w:w w:val="105"/>
                <w:sz w:val="18"/>
              </w:rPr>
              <w:t>communications,</w:t>
            </w:r>
            <w:r>
              <w:rPr>
                <w:color w:val="231F20"/>
                <w:spacing w:val="-15"/>
                <w:w w:val="105"/>
                <w:sz w:val="18"/>
              </w:rPr>
              <w:t> </w:t>
            </w:r>
            <w:r>
              <w:rPr>
                <w:color w:val="231F20"/>
                <w:w w:val="105"/>
                <w:sz w:val="18"/>
              </w:rPr>
              <w:t>etc., and does not warrant an originating site</w:t>
            </w:r>
            <w:r>
              <w:rPr>
                <w:color w:val="231F20"/>
                <w:spacing w:val="-15"/>
                <w:w w:val="105"/>
                <w:sz w:val="18"/>
              </w:rPr>
              <w:t> </w:t>
            </w:r>
            <w:r>
              <w:rPr>
                <w:color w:val="231F20"/>
                <w:w w:val="105"/>
                <w:sz w:val="18"/>
              </w:rPr>
              <w:t>fee)</w:t>
            </w:r>
          </w:p>
          <w:p>
            <w:pPr>
              <w:pStyle w:val="TableParagraph"/>
              <w:numPr>
                <w:ilvl w:val="0"/>
                <w:numId w:val="5"/>
              </w:numPr>
              <w:tabs>
                <w:tab w:pos="1077" w:val="left" w:leader="none"/>
                <w:tab w:pos="1078" w:val="left" w:leader="none"/>
              </w:tabs>
              <w:spacing w:line="480" w:lineRule="auto" w:before="0" w:after="0"/>
              <w:ind w:left="357" w:right="3811" w:firstLine="360"/>
              <w:jc w:val="left"/>
              <w:rPr>
                <w:sz w:val="18"/>
              </w:rPr>
            </w:pPr>
            <w:r>
              <w:rPr>
                <w:color w:val="231F20"/>
                <w:w w:val="105"/>
                <w:sz w:val="18"/>
              </w:rPr>
              <w:t>Other</w:t>
            </w:r>
            <w:r>
              <w:rPr>
                <w:color w:val="231F20"/>
                <w:spacing w:val="-11"/>
                <w:w w:val="105"/>
                <w:sz w:val="18"/>
              </w:rPr>
              <w:t> </w:t>
            </w:r>
            <w:r>
              <w:rPr>
                <w:color w:val="231F20"/>
                <w:w w:val="105"/>
                <w:sz w:val="18"/>
              </w:rPr>
              <w:t>Sites</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approved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DE</w:t>
            </w:r>
            <w:r>
              <w:rPr>
                <w:color w:val="231F20"/>
                <w:spacing w:val="-11"/>
                <w:w w:val="105"/>
                <w:sz w:val="18"/>
              </w:rPr>
              <w:t> </w:t>
            </w:r>
            <w:r>
              <w:rPr>
                <w:color w:val="231F20"/>
                <w:w w:val="105"/>
                <w:sz w:val="18"/>
              </w:rPr>
              <w:t>Medicaid Medical Professional</w:t>
            </w:r>
            <w:r>
              <w:rPr>
                <w:color w:val="231F20"/>
                <w:spacing w:val="-5"/>
                <w:w w:val="105"/>
                <w:sz w:val="18"/>
              </w:rPr>
              <w:t> </w:t>
            </w:r>
            <w:r>
              <w:rPr>
                <w:color w:val="231F20"/>
                <w:w w:val="105"/>
                <w:sz w:val="18"/>
              </w:rPr>
              <w:t>Sites: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r>
              <w:rPr>
                <w:color w:val="231F20"/>
                <w:spacing w:val="-6"/>
                <w:w w:val="105"/>
                <w:sz w:val="18"/>
              </w:rPr>
              <w:t> </w:t>
            </w:r>
            <w:r>
              <w:rPr>
                <w:color w:val="231F20"/>
                <w:w w:val="105"/>
                <w:sz w:val="18"/>
              </w:rPr>
              <w:t>(or</w:t>
            </w:r>
            <w:r>
              <w:rPr>
                <w:color w:val="231F20"/>
                <w:spacing w:val="-5"/>
                <w:w w:val="105"/>
                <w:sz w:val="18"/>
              </w:rPr>
              <w:t> </w:t>
            </w:r>
            <w:r>
              <w:rPr>
                <w:color w:val="231F20"/>
                <w:w w:val="105"/>
                <w:sz w:val="18"/>
              </w:rPr>
              <w:t>Physicians</w:t>
            </w:r>
            <w:r>
              <w:rPr>
                <w:color w:val="231F20"/>
                <w:spacing w:val="-5"/>
                <w:w w:val="105"/>
                <w:sz w:val="18"/>
              </w:rPr>
              <w:t> </w:t>
            </w:r>
            <w:r>
              <w:rPr>
                <w:color w:val="231F20"/>
                <w:w w:val="105"/>
                <w:sz w:val="18"/>
              </w:rPr>
              <w:t>Assistants</w:t>
            </w:r>
            <w:r>
              <w:rPr>
                <w:color w:val="231F20"/>
                <w:spacing w:val="-5"/>
                <w:w w:val="105"/>
                <w:sz w:val="18"/>
              </w:rPr>
              <w:t> </w:t>
            </w:r>
            <w:r>
              <w:rPr>
                <w:color w:val="231F20"/>
                <w:w w:val="105"/>
                <w:sz w:val="18"/>
              </w:rPr>
              <w:t>under</w:t>
            </w:r>
            <w:r>
              <w:rPr>
                <w:color w:val="231F20"/>
                <w:spacing w:val="-5"/>
                <w:w w:val="105"/>
                <w:sz w:val="18"/>
              </w:rPr>
              <w:t> </w:t>
            </w:r>
            <w:r>
              <w:rPr>
                <w:color w:val="231F20"/>
                <w:w w:val="105"/>
                <w:sz w:val="18"/>
              </w:rPr>
              <w:t>the</w:t>
            </w:r>
            <w:r>
              <w:rPr>
                <w:color w:val="231F20"/>
                <w:spacing w:val="-5"/>
                <w:w w:val="105"/>
                <w:sz w:val="18"/>
              </w:rPr>
              <w:t> </w:t>
            </w:r>
            <w:r>
              <w:rPr>
                <w:color w:val="231F20"/>
                <w:w w:val="105"/>
                <w:sz w:val="18"/>
              </w:rPr>
              <w:t>supervision</w:t>
            </w:r>
            <w:r>
              <w:rPr>
                <w:color w:val="231F20"/>
                <w:spacing w:val="-5"/>
                <w:w w:val="105"/>
                <w:sz w:val="18"/>
              </w:rPr>
              <w:t> </w:t>
            </w:r>
            <w:r>
              <w:rPr>
                <w:color w:val="231F20"/>
                <w:w w:val="105"/>
                <w:sz w:val="18"/>
              </w:rPr>
              <w:t>of</w:t>
            </w:r>
            <w:r>
              <w:rPr>
                <w:color w:val="231F20"/>
                <w:spacing w:val="-5"/>
                <w:w w:val="105"/>
                <w:sz w:val="18"/>
              </w:rPr>
              <w:t> </w:t>
            </w:r>
            <w:r>
              <w:rPr>
                <w:color w:val="231F20"/>
                <w:w w:val="105"/>
                <w:sz w:val="18"/>
              </w:rPr>
              <w:t>a</w:t>
            </w:r>
            <w:r>
              <w:rPr>
                <w:color w:val="231F20"/>
                <w:spacing w:val="-5"/>
                <w:w w:val="105"/>
                <w:sz w:val="18"/>
              </w:rPr>
              <w:t> </w:t>
            </w:r>
            <w:r>
              <w:rPr>
                <w:color w:val="231F20"/>
                <w:w w:val="105"/>
                <w:sz w:val="18"/>
              </w:rPr>
              <w:t>physician)</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Certified Nurse</w:t>
            </w:r>
            <w:r>
              <w:rPr>
                <w:color w:val="231F20"/>
                <w:spacing w:val="-4"/>
                <w:w w:val="105"/>
                <w:sz w:val="18"/>
              </w:rPr>
              <w:t> </w:t>
            </w:r>
            <w:r>
              <w:rPr>
                <w:color w:val="231F20"/>
                <w:w w:val="105"/>
                <w:sz w:val="18"/>
              </w:rPr>
              <w:t>Practitioners</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Medical and Behavioral Health</w:t>
            </w:r>
            <w:r>
              <w:rPr>
                <w:color w:val="231F20"/>
                <w:spacing w:val="-13"/>
                <w:w w:val="105"/>
                <w:sz w:val="18"/>
              </w:rPr>
              <w:t> </w:t>
            </w:r>
            <w:r>
              <w:rPr>
                <w:color w:val="231F20"/>
                <w:w w:val="105"/>
                <w:sz w:val="18"/>
              </w:rPr>
              <w:t>Therapists</w:t>
            </w:r>
          </w:p>
          <w:p>
            <w:pPr>
              <w:pStyle w:val="TableParagraph"/>
              <w:spacing w:before="10"/>
              <w:rPr>
                <w:rFonts w:ascii="Arial Black"/>
                <w:sz w:val="14"/>
              </w:rPr>
            </w:pPr>
          </w:p>
          <w:p>
            <w:pPr>
              <w:pStyle w:val="TableParagraph"/>
              <w:ind w:left="717" w:right="414"/>
              <w:rPr>
                <w:i/>
                <w:sz w:val="13"/>
              </w:rPr>
            </w:pPr>
            <w:r>
              <w:rPr>
                <w:b/>
                <w:color w:val="F47920"/>
                <w:sz w:val="14"/>
              </w:rPr>
              <w:t>Source: </w:t>
            </w:r>
            <w:r>
              <w:rPr>
                <w:i/>
                <w:color w:val="231F20"/>
                <w:sz w:val="13"/>
              </w:rPr>
              <w:t>DE Medical Assistance Program. Practitioner Provider Specific Manual, 3/9/20. Ch. 16.2.5.4.1 Telemedicine, pg. 78, </w:t>
            </w:r>
            <w:r>
              <w:rPr>
                <w:i/>
                <w:color w:val="231F20"/>
                <w:sz w:val="13"/>
              </w:rPr>
              <w:t>&amp; Adult Behavioral Health Service Certification and Reimbursement. Dec. 14, 2016. Sec. 1.8. (Accessed Apr.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350"/>
              <w:rPr>
                <w:sz w:val="18"/>
              </w:rPr>
            </w:pPr>
            <w:r>
              <w:rPr>
                <w:color w:val="231F20"/>
                <w:w w:val="105"/>
                <w:sz w:val="18"/>
              </w:rPr>
              <w:t>There</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no</w:t>
            </w:r>
            <w:r>
              <w:rPr>
                <w:color w:val="231F20"/>
                <w:spacing w:val="-12"/>
                <w:w w:val="105"/>
                <w:sz w:val="18"/>
              </w:rPr>
              <w:t> </w:t>
            </w:r>
            <w:r>
              <w:rPr>
                <w:color w:val="231F20"/>
                <w:w w:val="105"/>
                <w:sz w:val="18"/>
              </w:rPr>
              <w:t>geographical</w:t>
            </w:r>
            <w:r>
              <w:rPr>
                <w:color w:val="231F20"/>
                <w:spacing w:val="-12"/>
                <w:w w:val="105"/>
                <w:sz w:val="18"/>
              </w:rPr>
              <w:t> </w:t>
            </w:r>
            <w:r>
              <w:rPr>
                <w:color w:val="231F20"/>
                <w:w w:val="105"/>
                <w:sz w:val="18"/>
              </w:rPr>
              <w:t>limitations</w:t>
            </w:r>
            <w:r>
              <w:rPr>
                <w:color w:val="231F20"/>
                <w:spacing w:val="-12"/>
                <w:w w:val="105"/>
                <w:sz w:val="18"/>
              </w:rPr>
              <w:t> </w:t>
            </w:r>
            <w:r>
              <w:rPr>
                <w:color w:val="231F20"/>
                <w:w w:val="105"/>
                <w:sz w:val="18"/>
              </w:rPr>
              <w:t>within</w:t>
            </w:r>
            <w:r>
              <w:rPr>
                <w:color w:val="231F20"/>
                <w:spacing w:val="-12"/>
                <w:w w:val="105"/>
                <w:sz w:val="18"/>
              </w:rPr>
              <w:t> </w:t>
            </w:r>
            <w:r>
              <w:rPr>
                <w:color w:val="231F20"/>
                <w:w w:val="105"/>
                <w:sz w:val="18"/>
              </w:rPr>
              <w:t>Delaware</w:t>
            </w:r>
            <w:r>
              <w:rPr>
                <w:color w:val="231F20"/>
                <w:spacing w:val="-12"/>
                <w:w w:val="105"/>
                <w:sz w:val="18"/>
              </w:rPr>
              <w:t> </w:t>
            </w:r>
            <w:r>
              <w:rPr>
                <w:color w:val="231F20"/>
                <w:w w:val="105"/>
                <w:sz w:val="18"/>
              </w:rPr>
              <w:t>regarding</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location</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originat- ing site</w:t>
            </w:r>
            <w:r>
              <w:rPr>
                <w:color w:val="231F20"/>
                <w:spacing w:val="-3"/>
                <w:w w:val="105"/>
                <w:sz w:val="18"/>
              </w:rPr>
              <w:t> provider.</w:t>
            </w:r>
          </w:p>
          <w:p>
            <w:pPr>
              <w:pStyle w:val="TableParagraph"/>
              <w:spacing w:before="9"/>
              <w:rPr>
                <w:rFonts w:ascii="Arial Black"/>
                <w:sz w:val="14"/>
              </w:rPr>
            </w:pPr>
          </w:p>
          <w:p>
            <w:pPr>
              <w:pStyle w:val="TableParagraph"/>
              <w:ind w:left="717" w:right="414"/>
              <w:rPr>
                <w:i/>
                <w:sz w:val="13"/>
              </w:rPr>
            </w:pPr>
            <w:r>
              <w:rPr>
                <w:b/>
                <w:color w:val="F47920"/>
                <w:sz w:val="14"/>
              </w:rPr>
              <w:t>Source: </w:t>
            </w:r>
            <w:r>
              <w:rPr>
                <w:i/>
                <w:color w:val="231F20"/>
                <w:sz w:val="13"/>
              </w:rPr>
              <w:t>DE Adult Behavioral Health Service Certification and Reimbursement. Dec. 14, 2016. Sec. 1.8, p. 12. (Accessed Apr. </w:t>
            </w:r>
            <w:r>
              <w:rPr>
                <w:i/>
                <w:color w:val="231F20"/>
                <w:sz w:val="13"/>
              </w:rPr>
              <w:t>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600" w:right="3586"/>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43"/>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line="480" w:lineRule="auto" w:before="1"/>
              <w:ind w:left="357" w:right="3816"/>
              <w:rPr>
                <w:sz w:val="18"/>
              </w:rPr>
            </w:pPr>
            <w:r>
              <w:rPr>
                <w:color w:val="231F20"/>
                <w:w w:val="105"/>
                <w:sz w:val="18"/>
              </w:rPr>
              <w:t>A facility fee is covered for originating sites. Facility fees for the distant site are not covered.</w:t>
            </w:r>
          </w:p>
          <w:p>
            <w:pPr>
              <w:pStyle w:val="TableParagraph"/>
              <w:ind w:left="357"/>
              <w:rPr>
                <w:sz w:val="18"/>
              </w:rPr>
            </w:pPr>
            <w:r>
              <w:rPr>
                <w:color w:val="231F20"/>
                <w:w w:val="105"/>
                <w:sz w:val="18"/>
              </w:rPr>
              <w:t>Only one facility fee is permitted per date, per member.</w:t>
            </w:r>
          </w:p>
          <w:p>
            <w:pPr>
              <w:pStyle w:val="TableParagraph"/>
              <w:spacing w:before="10"/>
              <w:rPr>
                <w:rFonts w:ascii="Arial Black"/>
                <w:sz w:val="14"/>
              </w:rPr>
            </w:pPr>
          </w:p>
          <w:p>
            <w:pPr>
              <w:pStyle w:val="TableParagraph"/>
              <w:ind w:left="717" w:right="683"/>
              <w:rPr>
                <w:i/>
                <w:sz w:val="13"/>
              </w:rPr>
            </w:pPr>
            <w:r>
              <w:rPr>
                <w:b/>
                <w:color w:val="F47920"/>
                <w:sz w:val="14"/>
              </w:rPr>
              <w:t>Source: </w:t>
            </w:r>
            <w:r>
              <w:rPr>
                <w:i/>
                <w:color w:val="231F20"/>
                <w:sz w:val="13"/>
              </w:rPr>
              <w:t>DE Medical Assistance Program. Practitioner Provider Specific Manual, 3/9/20. Ch. 16 Telemedicine, pg. 77-82 </w:t>
            </w:r>
            <w:r>
              <w:rPr>
                <w:i/>
                <w:color w:val="231F20"/>
                <w:sz w:val="13"/>
              </w:rPr>
              <w:t>(Accessed Apr.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36" w:right="3825"/>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750" w:right="7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Asynchronous or “store-and-forward” applications do not meet the DMAP definition of</w:t>
            </w:r>
          </w:p>
          <w:p>
            <w:pPr>
              <w:pStyle w:val="TableParagraph"/>
              <w:ind w:left="357"/>
              <w:rPr>
                <w:sz w:val="18"/>
              </w:rPr>
            </w:pPr>
            <w:r>
              <w:rPr>
                <w:color w:val="231F20"/>
                <w:w w:val="105"/>
                <w:sz w:val="18"/>
              </w:rPr>
              <w:t>telemedicine.</w:t>
            </w:r>
          </w:p>
          <w:p>
            <w:pPr>
              <w:pStyle w:val="TableParagraph"/>
              <w:spacing w:before="10"/>
              <w:rPr>
                <w:rFonts w:ascii="Arial Black"/>
                <w:sz w:val="14"/>
              </w:rPr>
            </w:pPr>
          </w:p>
          <w:p>
            <w:pPr>
              <w:pStyle w:val="TableParagraph"/>
              <w:ind w:left="717" w:right="434"/>
              <w:rPr>
                <w:i/>
                <w:sz w:val="13"/>
              </w:rPr>
            </w:pPr>
            <w:r>
              <w:rPr>
                <w:b/>
                <w:color w:val="F47920"/>
                <w:sz w:val="14"/>
              </w:rPr>
              <w:t>Source: </w:t>
            </w:r>
            <w:r>
              <w:rPr>
                <w:i/>
                <w:color w:val="231F20"/>
                <w:sz w:val="13"/>
              </w:rPr>
              <w:t>DE Medical Assistance Program. Practitioner Provider Specific Manual, 3/9/20. Ch. 16.3.4.1 Telemedicine, pg. 80 &amp; </w:t>
            </w:r>
            <w:r>
              <w:rPr>
                <w:i/>
                <w:color w:val="231F20"/>
                <w:sz w:val="13"/>
              </w:rPr>
              <w:t>Adult Behavioral Health Service Certification and Reimbursement. Dec. 14, 2016. Sec. 1.8. (Accessed Apr.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65"/>
        <w:gridCol w:w="789"/>
        <w:gridCol w:w="665"/>
        <w:gridCol w:w="8220"/>
      </w:tblGrid>
      <w:tr>
        <w:trPr>
          <w:trHeight w:val="1826" w:hRule="atLeast"/>
        </w:trPr>
        <w:tc>
          <w:tcPr>
            <w:tcW w:w="1065" w:type="dxa"/>
            <w:vMerge w:val="restart"/>
            <w:shd w:val="clear" w:color="auto" w:fill="F47920"/>
            <w:textDirection w:val="btLr"/>
          </w:tcPr>
          <w:p>
            <w:pPr>
              <w:pStyle w:val="TableParagraph"/>
              <w:spacing w:before="11"/>
              <w:rPr>
                <w:rFonts w:ascii="Arial Black"/>
                <w:sz w:val="28"/>
              </w:rPr>
            </w:pPr>
          </w:p>
          <w:p>
            <w:pPr>
              <w:pStyle w:val="TableParagraph"/>
              <w:ind w:left="4536" w:right="4522"/>
              <w:jc w:val="center"/>
              <w:rPr>
                <w:rFonts w:ascii="Arial Black"/>
                <w:sz w:val="26"/>
              </w:rPr>
            </w:pPr>
            <w:r>
              <w:rPr>
                <w:rFonts w:ascii="Arial Black"/>
                <w:color w:val="FFFFFF"/>
                <w:w w:val="85"/>
                <w:sz w:val="26"/>
              </w:rPr>
              <w:t>Medicaid Telehealth Reimbursement</w:t>
            </w:r>
          </w:p>
        </w:tc>
        <w:tc>
          <w:tcPr>
            <w:tcW w:w="789" w:type="dxa"/>
            <w:vMerge w:val="restart"/>
            <w:shd w:val="clear" w:color="auto" w:fill="716764"/>
            <w:textDirection w:val="btLr"/>
          </w:tcPr>
          <w:p>
            <w:pPr>
              <w:pStyle w:val="TableParagraph"/>
              <w:rPr>
                <w:rFonts w:ascii="Arial Black"/>
                <w:sz w:val="19"/>
              </w:rPr>
            </w:pPr>
          </w:p>
          <w:p>
            <w:pPr>
              <w:pStyle w:val="TableParagraph"/>
              <w:ind w:left="3164" w:right="3151"/>
              <w:jc w:val="center"/>
              <w:rPr>
                <w:rFonts w:ascii="Arial Black"/>
                <w:sz w:val="20"/>
              </w:rPr>
            </w:pPr>
            <w:r>
              <w:rPr>
                <w:rFonts w:ascii="Arial Black"/>
                <w:color w:val="FFFFFF"/>
                <w:w w:val="85"/>
                <w:sz w:val="20"/>
              </w:rPr>
              <w:t>Remote Patient Monitoring</w:t>
            </w:r>
          </w:p>
        </w:tc>
        <w:tc>
          <w:tcPr>
            <w:tcW w:w="665" w:type="dxa"/>
            <w:shd w:val="clear" w:color="auto" w:fill="C0B7B4"/>
            <w:textDirection w:val="btLr"/>
          </w:tcPr>
          <w:p>
            <w:pPr>
              <w:pStyle w:val="TableParagraph"/>
              <w:spacing w:before="178"/>
              <w:ind w:left="615" w:right="604"/>
              <w:jc w:val="center"/>
              <w:rPr>
                <w:rFonts w:ascii="Arial Black"/>
                <w:sz w:val="20"/>
              </w:rPr>
            </w:pPr>
            <w:r>
              <w:rPr>
                <w:rFonts w:ascii="Arial Black"/>
                <w:color w:val="FFFFFF"/>
                <w:w w:val="85"/>
                <w:sz w:val="20"/>
              </w:rPr>
              <w:t>Policy</w:t>
            </w:r>
          </w:p>
        </w:tc>
        <w:tc>
          <w:tcPr>
            <w:tcW w:w="8220" w:type="dxa"/>
            <w:shd w:val="clear" w:color="auto" w:fill="F6F4F3"/>
          </w:tcPr>
          <w:p>
            <w:pPr>
              <w:pStyle w:val="TableParagraph"/>
              <w:rPr>
                <w:rFonts w:ascii="Arial Black"/>
                <w:sz w:val="21"/>
              </w:rPr>
            </w:pPr>
          </w:p>
          <w:p>
            <w:pPr>
              <w:pStyle w:val="TableParagraph"/>
              <w:spacing w:before="1"/>
              <w:ind w:left="358"/>
              <w:rPr>
                <w:sz w:val="18"/>
              </w:rPr>
            </w:pPr>
            <w:r>
              <w:rPr>
                <w:color w:val="231F20"/>
                <w:w w:val="105"/>
                <w:sz w:val="18"/>
              </w:rPr>
              <w:t>No reference found.</w:t>
            </w:r>
          </w:p>
        </w:tc>
      </w:tr>
      <w:tr>
        <w:trPr>
          <w:trHeight w:val="2296" w:hRule="atLeast"/>
        </w:trPr>
        <w:tc>
          <w:tcPr>
            <w:tcW w:w="1065" w:type="dxa"/>
            <w:vMerge/>
            <w:tcBorders>
              <w:top w:val="nil"/>
            </w:tcBorders>
            <w:shd w:val="clear" w:color="auto" w:fill="F47920"/>
            <w:textDirection w:val="btLr"/>
          </w:tcPr>
          <w:p>
            <w:pPr>
              <w:rPr>
                <w:sz w:val="2"/>
                <w:szCs w:val="2"/>
              </w:rPr>
            </w:pPr>
          </w:p>
        </w:tc>
        <w:tc>
          <w:tcPr>
            <w:tcW w:w="789" w:type="dxa"/>
            <w:vMerge/>
            <w:tcBorders>
              <w:top w:val="nil"/>
            </w:tcBorders>
            <w:shd w:val="clear" w:color="auto" w:fill="716764"/>
            <w:textDirection w:val="btLr"/>
          </w:tcPr>
          <w:p>
            <w:pPr>
              <w:rPr>
                <w:sz w:val="2"/>
                <w:szCs w:val="2"/>
              </w:rPr>
            </w:pPr>
          </w:p>
        </w:tc>
        <w:tc>
          <w:tcPr>
            <w:tcW w:w="665" w:type="dxa"/>
            <w:shd w:val="clear" w:color="auto" w:fill="C0B7B4"/>
            <w:textDirection w:val="btLr"/>
          </w:tcPr>
          <w:p>
            <w:pPr>
              <w:pStyle w:val="TableParagraph"/>
              <w:spacing w:before="178"/>
              <w:ind w:left="721"/>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8"/>
              <w:rPr>
                <w:sz w:val="18"/>
              </w:rPr>
            </w:pPr>
            <w:r>
              <w:rPr>
                <w:color w:val="231F20"/>
                <w:w w:val="105"/>
                <w:sz w:val="18"/>
              </w:rPr>
              <w:t>No reference found.</w:t>
            </w:r>
          </w:p>
        </w:tc>
      </w:tr>
      <w:tr>
        <w:trPr>
          <w:trHeight w:val="2296" w:hRule="atLeast"/>
        </w:trPr>
        <w:tc>
          <w:tcPr>
            <w:tcW w:w="1065" w:type="dxa"/>
            <w:vMerge/>
            <w:tcBorders>
              <w:top w:val="nil"/>
            </w:tcBorders>
            <w:shd w:val="clear" w:color="auto" w:fill="F47920"/>
            <w:textDirection w:val="btLr"/>
          </w:tcPr>
          <w:p>
            <w:pPr>
              <w:rPr>
                <w:sz w:val="2"/>
                <w:szCs w:val="2"/>
              </w:rPr>
            </w:pPr>
          </w:p>
        </w:tc>
        <w:tc>
          <w:tcPr>
            <w:tcW w:w="789" w:type="dxa"/>
            <w:vMerge/>
            <w:tcBorders>
              <w:top w:val="nil"/>
            </w:tcBorders>
            <w:shd w:val="clear" w:color="auto" w:fill="716764"/>
            <w:textDirection w:val="btLr"/>
          </w:tcPr>
          <w:p>
            <w:pPr>
              <w:rPr>
                <w:sz w:val="2"/>
                <w:szCs w:val="2"/>
              </w:rPr>
            </w:pPr>
          </w:p>
        </w:tc>
        <w:tc>
          <w:tcPr>
            <w:tcW w:w="665" w:type="dxa"/>
            <w:shd w:val="clear" w:color="auto" w:fill="C0B7B4"/>
            <w:textDirection w:val="btLr"/>
          </w:tcPr>
          <w:p>
            <w:pPr>
              <w:pStyle w:val="TableParagraph"/>
              <w:spacing w:before="178"/>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8"/>
              <w:rPr>
                <w:sz w:val="18"/>
              </w:rPr>
            </w:pPr>
            <w:r>
              <w:rPr>
                <w:color w:val="231F20"/>
                <w:w w:val="105"/>
                <w:sz w:val="18"/>
              </w:rPr>
              <w:t>No reference found.</w:t>
            </w:r>
          </w:p>
        </w:tc>
      </w:tr>
      <w:tr>
        <w:trPr>
          <w:trHeight w:val="2296" w:hRule="atLeast"/>
        </w:trPr>
        <w:tc>
          <w:tcPr>
            <w:tcW w:w="1065" w:type="dxa"/>
            <w:vMerge/>
            <w:tcBorders>
              <w:top w:val="nil"/>
            </w:tcBorders>
            <w:shd w:val="clear" w:color="auto" w:fill="F47920"/>
            <w:textDirection w:val="btLr"/>
          </w:tcPr>
          <w:p>
            <w:pPr>
              <w:rPr>
                <w:sz w:val="2"/>
                <w:szCs w:val="2"/>
              </w:rPr>
            </w:pPr>
          </w:p>
        </w:tc>
        <w:tc>
          <w:tcPr>
            <w:tcW w:w="789" w:type="dxa"/>
            <w:vMerge/>
            <w:tcBorders>
              <w:top w:val="nil"/>
            </w:tcBorders>
            <w:shd w:val="clear" w:color="auto" w:fill="716764"/>
            <w:textDirection w:val="btLr"/>
          </w:tcPr>
          <w:p>
            <w:pPr>
              <w:rPr>
                <w:sz w:val="2"/>
                <w:szCs w:val="2"/>
              </w:rPr>
            </w:pPr>
          </w:p>
        </w:tc>
        <w:tc>
          <w:tcPr>
            <w:tcW w:w="665" w:type="dxa"/>
            <w:shd w:val="clear" w:color="auto" w:fill="C0B7B4"/>
            <w:textDirection w:val="btLr"/>
          </w:tcPr>
          <w:p>
            <w:pPr>
              <w:pStyle w:val="TableParagraph"/>
              <w:spacing w:before="178"/>
              <w:ind w:left="410"/>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8"/>
              <w:rPr>
                <w:sz w:val="18"/>
              </w:rPr>
            </w:pPr>
            <w:r>
              <w:rPr>
                <w:color w:val="231F20"/>
                <w:w w:val="105"/>
                <w:sz w:val="18"/>
              </w:rPr>
              <w:t>No reference found.</w:t>
            </w:r>
          </w:p>
        </w:tc>
      </w:tr>
      <w:tr>
        <w:trPr>
          <w:trHeight w:val="2296" w:hRule="atLeast"/>
        </w:trPr>
        <w:tc>
          <w:tcPr>
            <w:tcW w:w="1065" w:type="dxa"/>
            <w:vMerge/>
            <w:tcBorders>
              <w:top w:val="nil"/>
            </w:tcBorders>
            <w:shd w:val="clear" w:color="auto" w:fill="F47920"/>
            <w:textDirection w:val="btLr"/>
          </w:tcPr>
          <w:p>
            <w:pPr>
              <w:rPr>
                <w:sz w:val="2"/>
                <w:szCs w:val="2"/>
              </w:rPr>
            </w:pPr>
          </w:p>
        </w:tc>
        <w:tc>
          <w:tcPr>
            <w:tcW w:w="789" w:type="dxa"/>
            <w:shd w:val="clear" w:color="auto" w:fill="716764"/>
            <w:textDirection w:val="btLr"/>
          </w:tcPr>
          <w:p>
            <w:pPr>
              <w:pStyle w:val="TableParagraph"/>
              <w:rPr>
                <w:rFonts w:ascii="Arial Black"/>
                <w:sz w:val="19"/>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85" w:type="dxa"/>
            <w:gridSpan w:val="2"/>
            <w:shd w:val="clear" w:color="auto" w:fill="F6F4F3"/>
          </w:tcPr>
          <w:p>
            <w:pPr>
              <w:pStyle w:val="TableParagraph"/>
              <w:spacing w:before="13"/>
              <w:rPr>
                <w:rFonts w:ascii="Arial Black"/>
                <w:sz w:val="20"/>
              </w:rPr>
            </w:pPr>
          </w:p>
          <w:p>
            <w:pPr>
              <w:pStyle w:val="TableParagraph"/>
              <w:spacing w:before="1"/>
              <w:ind w:left="375" w:right="354"/>
              <w:rPr>
                <w:sz w:val="18"/>
              </w:rPr>
            </w:pPr>
            <w:r>
              <w:rPr>
                <w:color w:val="231F20"/>
                <w:w w:val="105"/>
                <w:sz w:val="18"/>
              </w:rPr>
              <w:t>Telephone,</w:t>
            </w:r>
            <w:r>
              <w:rPr>
                <w:color w:val="231F20"/>
                <w:spacing w:val="-15"/>
                <w:w w:val="105"/>
                <w:sz w:val="18"/>
              </w:rPr>
              <w:t> </w:t>
            </w:r>
            <w:r>
              <w:rPr>
                <w:color w:val="231F20"/>
                <w:w w:val="105"/>
                <w:sz w:val="18"/>
              </w:rPr>
              <w:t>chart</w:t>
            </w:r>
            <w:r>
              <w:rPr>
                <w:color w:val="231F20"/>
                <w:spacing w:val="-15"/>
                <w:w w:val="105"/>
                <w:sz w:val="18"/>
              </w:rPr>
              <w:t> </w:t>
            </w:r>
            <w:r>
              <w:rPr>
                <w:color w:val="231F20"/>
                <w:spacing w:val="-3"/>
                <w:w w:val="105"/>
                <w:sz w:val="18"/>
              </w:rPr>
              <w:t>review,</w:t>
            </w:r>
            <w:r>
              <w:rPr>
                <w:color w:val="231F20"/>
                <w:spacing w:val="-15"/>
                <w:w w:val="105"/>
                <w:sz w:val="18"/>
              </w:rPr>
              <w:t> </w:t>
            </w:r>
            <w:r>
              <w:rPr>
                <w:color w:val="231F20"/>
                <w:w w:val="105"/>
                <w:sz w:val="18"/>
              </w:rPr>
              <w:t>electronic</w:t>
            </w:r>
            <w:r>
              <w:rPr>
                <w:color w:val="231F20"/>
                <w:spacing w:val="-14"/>
                <w:w w:val="105"/>
                <w:sz w:val="18"/>
              </w:rPr>
              <w:t> </w:t>
            </w:r>
            <w:r>
              <w:rPr>
                <w:color w:val="231F20"/>
                <w:w w:val="105"/>
                <w:sz w:val="18"/>
              </w:rPr>
              <w:t>mail</w:t>
            </w:r>
            <w:r>
              <w:rPr>
                <w:color w:val="231F20"/>
                <w:spacing w:val="-15"/>
                <w:w w:val="105"/>
                <w:sz w:val="18"/>
              </w:rPr>
              <w:t> </w:t>
            </w:r>
            <w:r>
              <w:rPr>
                <w:color w:val="231F20"/>
                <w:w w:val="105"/>
                <w:sz w:val="18"/>
              </w:rPr>
              <w:t>messages,</w:t>
            </w:r>
            <w:r>
              <w:rPr>
                <w:color w:val="231F20"/>
                <w:spacing w:val="-15"/>
                <w:w w:val="105"/>
                <w:sz w:val="18"/>
              </w:rPr>
              <w:t> </w:t>
            </w:r>
            <w:r>
              <w:rPr>
                <w:color w:val="231F20"/>
                <w:w w:val="105"/>
                <w:sz w:val="18"/>
              </w:rPr>
              <w:t>facsimile</w:t>
            </w:r>
            <w:r>
              <w:rPr>
                <w:color w:val="231F20"/>
                <w:spacing w:val="-15"/>
                <w:w w:val="105"/>
                <w:sz w:val="18"/>
              </w:rPr>
              <w:t> </w:t>
            </w:r>
            <w:r>
              <w:rPr>
                <w:color w:val="231F20"/>
                <w:w w:val="105"/>
                <w:sz w:val="18"/>
              </w:rPr>
              <w:t>transmissions</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internet</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for online medical evaluations are not considered</w:t>
            </w:r>
            <w:r>
              <w:rPr>
                <w:color w:val="231F20"/>
                <w:spacing w:val="-16"/>
                <w:w w:val="105"/>
                <w:sz w:val="18"/>
              </w:rPr>
              <w:t> </w:t>
            </w:r>
            <w:r>
              <w:rPr>
                <w:color w:val="231F20"/>
                <w:w w:val="105"/>
                <w:sz w:val="18"/>
              </w:rPr>
              <w:t>telemedicine.</w:t>
            </w:r>
          </w:p>
          <w:p>
            <w:pPr>
              <w:pStyle w:val="TableParagraph"/>
              <w:spacing w:before="10"/>
              <w:rPr>
                <w:rFonts w:ascii="Arial Black"/>
                <w:sz w:val="14"/>
              </w:rPr>
            </w:pPr>
          </w:p>
          <w:p>
            <w:pPr>
              <w:pStyle w:val="TableParagraph"/>
              <w:ind w:left="735" w:right="354"/>
              <w:rPr>
                <w:i/>
                <w:sz w:val="13"/>
              </w:rPr>
            </w:pPr>
            <w:r>
              <w:rPr>
                <w:b/>
                <w:color w:val="F47920"/>
                <w:sz w:val="14"/>
              </w:rPr>
              <w:t>Source: </w:t>
            </w:r>
            <w:r>
              <w:rPr>
                <w:i/>
                <w:color w:val="231F20"/>
                <w:sz w:val="13"/>
              </w:rPr>
              <w:t>DE Medical Assistance Program. Practitioner Provider Specific Manual, 3/9/20. Ch. 16.8.1, Telemedicine, pg. 82, (Accessed Apr. </w:t>
            </w:r>
            <w:r>
              <w:rPr>
                <w:i/>
                <w:color w:val="231F20"/>
                <w:sz w:val="13"/>
              </w:rPr>
              <w:t>2020).</w:t>
            </w:r>
          </w:p>
        </w:tc>
      </w:tr>
      <w:tr>
        <w:trPr>
          <w:trHeight w:val="2296" w:hRule="atLeast"/>
        </w:trPr>
        <w:tc>
          <w:tcPr>
            <w:tcW w:w="1065" w:type="dxa"/>
            <w:vMerge/>
            <w:tcBorders>
              <w:top w:val="nil"/>
            </w:tcBorders>
            <w:shd w:val="clear" w:color="auto" w:fill="F47920"/>
            <w:textDirection w:val="btLr"/>
          </w:tcPr>
          <w:p>
            <w:pPr>
              <w:rPr>
                <w:sz w:val="2"/>
                <w:szCs w:val="2"/>
              </w:rPr>
            </w:pPr>
          </w:p>
        </w:tc>
        <w:tc>
          <w:tcPr>
            <w:tcW w:w="789" w:type="dxa"/>
            <w:shd w:val="clear" w:color="auto" w:fill="716764"/>
            <w:textDirection w:val="btLr"/>
          </w:tcPr>
          <w:p>
            <w:pPr>
              <w:pStyle w:val="TableParagraph"/>
              <w:rPr>
                <w:rFonts w:ascii="Arial Black"/>
                <w:sz w:val="19"/>
              </w:rPr>
            </w:pPr>
          </w:p>
          <w:p>
            <w:pPr>
              <w:pStyle w:val="TableParagraph"/>
              <w:ind w:left="750" w:right="739"/>
              <w:jc w:val="center"/>
              <w:rPr>
                <w:rFonts w:ascii="Arial Black"/>
                <w:sz w:val="20"/>
              </w:rPr>
            </w:pPr>
            <w:r>
              <w:rPr>
                <w:rFonts w:ascii="Arial Black"/>
                <w:color w:val="FFFFFF"/>
                <w:w w:val="85"/>
                <w:sz w:val="20"/>
              </w:rPr>
              <w:t>Consent</w:t>
            </w:r>
          </w:p>
        </w:tc>
        <w:tc>
          <w:tcPr>
            <w:tcW w:w="8885" w:type="dxa"/>
            <w:gridSpan w:val="2"/>
            <w:shd w:val="clear" w:color="auto" w:fill="F6F4F3"/>
          </w:tcPr>
          <w:p>
            <w:pPr>
              <w:pStyle w:val="TableParagraph"/>
              <w:spacing w:before="13"/>
              <w:rPr>
                <w:rFonts w:ascii="Arial Black"/>
                <w:sz w:val="20"/>
              </w:rPr>
            </w:pPr>
          </w:p>
          <w:p>
            <w:pPr>
              <w:pStyle w:val="TableParagraph"/>
              <w:spacing w:before="1"/>
              <w:ind w:left="375" w:right="250"/>
              <w:rPr>
                <w:sz w:val="18"/>
              </w:rPr>
            </w:pPr>
            <w:r>
              <w:rPr>
                <w:color w:val="231F20"/>
                <w:w w:val="105"/>
                <w:sz w:val="18"/>
              </w:rPr>
              <w:t>Recipient must provide written consent to use telemedicine. It must be obtained by either the re- ferring, consulting, or distant </w:t>
            </w:r>
            <w:r>
              <w:rPr>
                <w:color w:val="231F20"/>
                <w:spacing w:val="-3"/>
                <w:w w:val="105"/>
                <w:sz w:val="18"/>
              </w:rPr>
              <w:t>provider. </w:t>
            </w:r>
            <w:r>
              <w:rPr>
                <w:color w:val="231F20"/>
                <w:w w:val="105"/>
                <w:sz w:val="18"/>
              </w:rPr>
              <w:t>An exception is made for involuntary detention and commit- ment. An exception applies when a DMAP recipient is detained or committed to a facility for care.</w:t>
            </w:r>
          </w:p>
          <w:p>
            <w:pPr>
              <w:pStyle w:val="TableParagraph"/>
              <w:spacing w:before="10"/>
              <w:rPr>
                <w:rFonts w:ascii="Arial Black"/>
                <w:sz w:val="14"/>
              </w:rPr>
            </w:pPr>
          </w:p>
          <w:p>
            <w:pPr>
              <w:pStyle w:val="TableParagraph"/>
              <w:ind w:left="735" w:right="367"/>
              <w:rPr>
                <w:i/>
                <w:sz w:val="13"/>
              </w:rPr>
            </w:pPr>
            <w:r>
              <w:rPr>
                <w:b/>
                <w:color w:val="F47920"/>
                <w:sz w:val="14"/>
              </w:rPr>
              <w:t>Source: </w:t>
            </w:r>
            <w:r>
              <w:rPr>
                <w:i/>
                <w:color w:val="231F20"/>
                <w:sz w:val="13"/>
              </w:rPr>
              <w:t>DE Medical Assistance Program. Practitioner Provider Specific Manual, 3/9/20. Ch. 16.6 &amp; 16.7 Telemedicine, pg. 81-82, &amp; Adult </w:t>
            </w:r>
            <w:r>
              <w:rPr>
                <w:i/>
                <w:color w:val="231F20"/>
                <w:sz w:val="13"/>
              </w:rPr>
              <w:t>Behavioral Health Service Certification and Reimbursement. Dec. 14, 2016. Sec. 1.8. (Accessed Apr.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02" w:right="1799"/>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The</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site</w:t>
            </w:r>
            <w:r>
              <w:rPr>
                <w:color w:val="231F20"/>
                <w:spacing w:val="-10"/>
                <w:w w:val="105"/>
                <w:sz w:val="18"/>
              </w:rPr>
              <w:t> </w:t>
            </w:r>
            <w:r>
              <w:rPr>
                <w:color w:val="231F20"/>
                <w:w w:val="105"/>
                <w:sz w:val="18"/>
              </w:rPr>
              <w:t>provider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located</w:t>
            </w:r>
            <w:r>
              <w:rPr>
                <w:color w:val="231F20"/>
                <w:spacing w:val="-11"/>
                <w:w w:val="105"/>
                <w:sz w:val="18"/>
              </w:rPr>
              <w:t> </w:t>
            </w:r>
            <w:r>
              <w:rPr>
                <w:color w:val="231F20"/>
                <w:w w:val="105"/>
                <w:sz w:val="18"/>
              </w:rPr>
              <w:t>within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continental</w:t>
            </w:r>
            <w:r>
              <w:rPr>
                <w:color w:val="231F20"/>
                <w:spacing w:val="-11"/>
                <w:w w:val="105"/>
                <w:sz w:val="18"/>
              </w:rPr>
              <w:t> </w:t>
            </w:r>
            <w:r>
              <w:rPr>
                <w:color w:val="231F20"/>
                <w:w w:val="105"/>
                <w:sz w:val="18"/>
              </w:rPr>
              <w:t>US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enrolled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DE</w:t>
            </w:r>
            <w:r>
              <w:rPr>
                <w:color w:val="231F20"/>
                <w:spacing w:val="-11"/>
                <w:w w:val="105"/>
                <w:sz w:val="18"/>
              </w:rPr>
              <w:t> </w:t>
            </w:r>
            <w:r>
              <w:rPr>
                <w:color w:val="231F20"/>
                <w:w w:val="105"/>
                <w:sz w:val="18"/>
              </w:rPr>
              <w:t>Medicaid program</w:t>
            </w:r>
            <w:r>
              <w:rPr>
                <w:color w:val="231F20"/>
                <w:spacing w:val="-6"/>
                <w:w w:val="105"/>
                <w:sz w:val="18"/>
              </w:rPr>
              <w:t> </w:t>
            </w:r>
            <w:r>
              <w:rPr>
                <w:color w:val="231F20"/>
                <w:w w:val="105"/>
                <w:sz w:val="18"/>
              </w:rPr>
              <w:t>or</w:t>
            </w:r>
            <w:r>
              <w:rPr>
                <w:color w:val="231F20"/>
                <w:spacing w:val="-6"/>
                <w:w w:val="105"/>
                <w:sz w:val="18"/>
              </w:rPr>
              <w:t> </w:t>
            </w:r>
            <w:r>
              <w:rPr>
                <w:color w:val="231F20"/>
                <w:w w:val="105"/>
                <w:sz w:val="18"/>
              </w:rPr>
              <w:t>in</w:t>
            </w:r>
            <w:r>
              <w:rPr>
                <w:color w:val="231F20"/>
                <w:spacing w:val="-5"/>
                <w:w w:val="105"/>
                <w:sz w:val="18"/>
              </w:rPr>
              <w:t> </w:t>
            </w:r>
            <w:r>
              <w:rPr>
                <w:color w:val="231F20"/>
                <w:w w:val="105"/>
                <w:sz w:val="18"/>
              </w:rPr>
              <w:t>a</w:t>
            </w:r>
            <w:r>
              <w:rPr>
                <w:color w:val="231F20"/>
                <w:spacing w:val="-6"/>
                <w:w w:val="105"/>
                <w:sz w:val="18"/>
              </w:rPr>
              <w:t> </w:t>
            </w:r>
            <w:r>
              <w:rPr>
                <w:color w:val="231F20"/>
                <w:w w:val="105"/>
                <w:sz w:val="18"/>
              </w:rPr>
              <w:t>DE</w:t>
            </w:r>
            <w:r>
              <w:rPr>
                <w:color w:val="231F20"/>
                <w:spacing w:val="-6"/>
                <w:w w:val="105"/>
                <w:sz w:val="18"/>
              </w:rPr>
              <w:t> </w:t>
            </w:r>
            <w:r>
              <w:rPr>
                <w:color w:val="231F20"/>
                <w:w w:val="105"/>
                <w:sz w:val="18"/>
              </w:rPr>
              <w:t>Medicaid</w:t>
            </w:r>
            <w:r>
              <w:rPr>
                <w:color w:val="231F20"/>
                <w:spacing w:val="-5"/>
                <w:w w:val="105"/>
                <w:sz w:val="18"/>
              </w:rPr>
              <w:t> </w:t>
            </w:r>
            <w:r>
              <w:rPr>
                <w:color w:val="231F20"/>
                <w:w w:val="105"/>
                <w:sz w:val="18"/>
              </w:rPr>
              <w:t>Managed</w:t>
            </w:r>
            <w:r>
              <w:rPr>
                <w:color w:val="231F20"/>
                <w:spacing w:val="-6"/>
                <w:w w:val="105"/>
                <w:sz w:val="18"/>
              </w:rPr>
              <w:t> </w:t>
            </w:r>
            <w:r>
              <w:rPr>
                <w:color w:val="231F20"/>
                <w:w w:val="105"/>
                <w:sz w:val="18"/>
              </w:rPr>
              <w:t>Care</w:t>
            </w:r>
            <w:r>
              <w:rPr>
                <w:color w:val="231F20"/>
                <w:spacing w:val="-6"/>
                <w:w w:val="105"/>
                <w:sz w:val="18"/>
              </w:rPr>
              <w:t> </w:t>
            </w:r>
            <w:r>
              <w:rPr>
                <w:color w:val="231F20"/>
                <w:w w:val="105"/>
                <w:sz w:val="18"/>
              </w:rPr>
              <w:t>Organization</w:t>
            </w:r>
            <w:r>
              <w:rPr>
                <w:color w:val="231F20"/>
                <w:spacing w:val="-5"/>
                <w:w w:val="105"/>
                <w:sz w:val="18"/>
              </w:rPr>
              <w:t> </w:t>
            </w:r>
            <w:r>
              <w:rPr>
                <w:color w:val="231F20"/>
                <w:w w:val="105"/>
                <w:sz w:val="18"/>
              </w:rPr>
              <w:t>to</w:t>
            </w:r>
            <w:r>
              <w:rPr>
                <w:color w:val="231F20"/>
                <w:spacing w:val="-6"/>
                <w:w w:val="105"/>
                <w:sz w:val="18"/>
              </w:rPr>
              <w:t> </w:t>
            </w:r>
            <w:r>
              <w:rPr>
                <w:color w:val="231F20"/>
                <w:w w:val="105"/>
                <w:sz w:val="18"/>
              </w:rPr>
              <w:t>be</w:t>
            </w:r>
            <w:r>
              <w:rPr>
                <w:color w:val="231F20"/>
                <w:spacing w:val="-5"/>
                <w:w w:val="105"/>
                <w:sz w:val="18"/>
              </w:rPr>
              <w:t> </w:t>
            </w:r>
            <w:r>
              <w:rPr>
                <w:color w:val="231F20"/>
                <w:w w:val="105"/>
                <w:sz w:val="18"/>
              </w:rPr>
              <w:t>reimbursed</w:t>
            </w:r>
            <w:r>
              <w:rPr>
                <w:color w:val="231F20"/>
                <w:spacing w:val="-6"/>
                <w:w w:val="105"/>
                <w:sz w:val="18"/>
              </w:rPr>
              <w:t> </w:t>
            </w:r>
            <w:r>
              <w:rPr>
                <w:color w:val="231F20"/>
                <w:w w:val="105"/>
                <w:sz w:val="18"/>
              </w:rPr>
              <w:t>for</w:t>
            </w:r>
            <w:r>
              <w:rPr>
                <w:color w:val="231F20"/>
                <w:spacing w:val="-6"/>
                <w:w w:val="105"/>
                <w:sz w:val="18"/>
              </w:rPr>
              <w:t> </w:t>
            </w:r>
            <w:r>
              <w:rPr>
                <w:color w:val="231F20"/>
                <w:w w:val="105"/>
                <w:sz w:val="18"/>
              </w:rPr>
              <w:t>services.</w:t>
            </w:r>
          </w:p>
          <w:p>
            <w:pPr>
              <w:pStyle w:val="TableParagraph"/>
              <w:spacing w:before="10"/>
              <w:rPr>
                <w:rFonts w:ascii="Arial Black"/>
                <w:sz w:val="14"/>
              </w:rPr>
            </w:pPr>
          </w:p>
          <w:p>
            <w:pPr>
              <w:pStyle w:val="TableParagraph"/>
              <w:spacing w:before="1"/>
              <w:ind w:left="717" w:right="322"/>
              <w:rPr>
                <w:i/>
                <w:sz w:val="13"/>
              </w:rPr>
            </w:pPr>
            <w:r>
              <w:rPr>
                <w:b/>
                <w:color w:val="F47920"/>
                <w:sz w:val="14"/>
              </w:rPr>
              <w:t>Source: </w:t>
            </w:r>
            <w:r>
              <w:rPr>
                <w:i/>
                <w:color w:val="231F20"/>
                <w:sz w:val="13"/>
              </w:rPr>
              <w:t>DE Medical Assistance Program. Practitioner Provider Specific Manual, 3/9/20. Ch. 16 Telemedicine pg. 77 &amp; 81. (Accessed Apr. </w:t>
            </w:r>
            <w:r>
              <w:rPr>
                <w:i/>
                <w:color w:val="231F20"/>
                <w:sz w:val="13"/>
              </w:rPr>
              <w:t>2020).</w:t>
            </w:r>
          </w:p>
        </w:tc>
      </w:tr>
      <w:tr>
        <w:trPr>
          <w:trHeight w:val="5733"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180" w:right="2180"/>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Provider manual lays out three different models for prescribing:</w:t>
            </w:r>
          </w:p>
          <w:p>
            <w:pPr>
              <w:pStyle w:val="TableParagraph"/>
              <w:spacing w:before="4"/>
              <w:rPr>
                <w:rFonts w:ascii="Arial Black"/>
                <w:sz w:val="15"/>
              </w:rPr>
            </w:pPr>
          </w:p>
          <w:p>
            <w:pPr>
              <w:pStyle w:val="TableParagraph"/>
              <w:numPr>
                <w:ilvl w:val="0"/>
                <w:numId w:val="6"/>
              </w:numPr>
              <w:tabs>
                <w:tab w:pos="1077" w:val="left" w:leader="none"/>
                <w:tab w:pos="1078" w:val="left" w:leader="none"/>
              </w:tabs>
              <w:spacing w:line="240" w:lineRule="auto" w:before="0" w:after="0"/>
              <w:ind w:left="1077" w:right="628" w:hanging="360"/>
              <w:jc w:val="left"/>
              <w:rPr>
                <w:sz w:val="18"/>
              </w:rPr>
            </w:pPr>
            <w:r>
              <w:rPr>
                <w:b/>
                <w:color w:val="231F20"/>
                <w:w w:val="105"/>
                <w:sz w:val="18"/>
              </w:rPr>
              <w:t>First</w:t>
            </w:r>
            <w:r>
              <w:rPr>
                <w:b/>
                <w:color w:val="231F20"/>
                <w:spacing w:val="-12"/>
                <w:w w:val="105"/>
                <w:sz w:val="18"/>
              </w:rPr>
              <w:t> </w:t>
            </w:r>
            <w:r>
              <w:rPr>
                <w:b/>
                <w:color w:val="231F20"/>
                <w:w w:val="105"/>
                <w:sz w:val="18"/>
              </w:rPr>
              <w:t>Model:</w:t>
            </w:r>
            <w:r>
              <w:rPr>
                <w:b/>
                <w:color w:val="231F20"/>
                <w:spacing w:val="-14"/>
                <w:w w:val="105"/>
                <w:sz w:val="18"/>
              </w:rPr>
              <w:t> </w:t>
            </w:r>
            <w:r>
              <w:rPr>
                <w:color w:val="231F20"/>
                <w:w w:val="105"/>
                <w:sz w:val="18"/>
              </w:rPr>
              <w:t>The</w:t>
            </w:r>
            <w:r>
              <w:rPr>
                <w:color w:val="231F20"/>
                <w:spacing w:val="-11"/>
                <w:w w:val="105"/>
                <w:sz w:val="18"/>
              </w:rPr>
              <w:t> </w:t>
            </w:r>
            <w:r>
              <w:rPr>
                <w:color w:val="231F20"/>
                <w:w w:val="105"/>
                <w:sz w:val="18"/>
              </w:rPr>
              <w:t>distant</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consults</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referring</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practitioner</w:t>
            </w:r>
            <w:r>
              <w:rPr>
                <w:color w:val="231F20"/>
                <w:spacing w:val="-11"/>
                <w:w w:val="105"/>
                <w:sz w:val="18"/>
              </w:rPr>
              <w:t> </w:t>
            </w:r>
            <w:r>
              <w:rPr>
                <w:color w:val="231F20"/>
                <w:w w:val="105"/>
                <w:sz w:val="18"/>
              </w:rPr>
              <w:t>(if present</w:t>
            </w:r>
            <w:r>
              <w:rPr>
                <w:color w:val="231F20"/>
                <w:spacing w:val="-13"/>
                <w:w w:val="105"/>
                <w:sz w:val="18"/>
              </w:rPr>
              <w:t> </w:t>
            </w:r>
            <w:r>
              <w:rPr>
                <w:color w:val="231F20"/>
                <w:w w:val="105"/>
                <w:sz w:val="18"/>
              </w:rPr>
              <w:t>during</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session</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about</w:t>
            </w:r>
            <w:r>
              <w:rPr>
                <w:color w:val="231F20"/>
                <w:spacing w:val="-12"/>
                <w:w w:val="105"/>
                <w:sz w:val="18"/>
              </w:rPr>
              <w:t> </w:t>
            </w:r>
            <w:r>
              <w:rPr>
                <w:color w:val="231F20"/>
                <w:w w:val="105"/>
                <w:sz w:val="18"/>
              </w:rPr>
              <w:t>appropriate</w:t>
            </w:r>
            <w:r>
              <w:rPr>
                <w:color w:val="231F20"/>
                <w:spacing w:val="-13"/>
                <w:w w:val="105"/>
                <w:sz w:val="18"/>
              </w:rPr>
              <w:t> </w:t>
            </w:r>
            <w:r>
              <w:rPr>
                <w:color w:val="231F20"/>
                <w:w w:val="105"/>
                <w:sz w:val="18"/>
              </w:rPr>
              <w:t>medica- tions.</w:t>
            </w:r>
            <w:r>
              <w:rPr>
                <w:color w:val="231F20"/>
                <w:spacing w:val="-11"/>
                <w:w w:val="105"/>
                <w:sz w:val="18"/>
              </w:rPr>
              <w:t> </w:t>
            </w:r>
            <w:r>
              <w:rPr>
                <w:color w:val="231F20"/>
                <w:w w:val="105"/>
                <w:sz w:val="18"/>
              </w:rPr>
              <w:t>The</w:t>
            </w:r>
            <w:r>
              <w:rPr>
                <w:color w:val="231F20"/>
                <w:spacing w:val="-6"/>
                <w:w w:val="105"/>
                <w:sz w:val="18"/>
              </w:rPr>
              <w:t> </w:t>
            </w:r>
            <w:r>
              <w:rPr>
                <w:color w:val="231F20"/>
                <w:w w:val="105"/>
                <w:sz w:val="18"/>
              </w:rPr>
              <w:t>referring</w:t>
            </w:r>
            <w:r>
              <w:rPr>
                <w:color w:val="231F20"/>
                <w:spacing w:val="-7"/>
                <w:w w:val="105"/>
                <w:sz w:val="18"/>
              </w:rPr>
              <w:t> </w:t>
            </w:r>
            <w:r>
              <w:rPr>
                <w:color w:val="231F20"/>
                <w:w w:val="105"/>
                <w:sz w:val="18"/>
              </w:rPr>
              <w:t>provider</w:t>
            </w:r>
            <w:r>
              <w:rPr>
                <w:color w:val="231F20"/>
                <w:spacing w:val="-7"/>
                <w:w w:val="105"/>
                <w:sz w:val="18"/>
              </w:rPr>
              <w:t> </w:t>
            </w:r>
            <w:r>
              <w:rPr>
                <w:color w:val="231F20"/>
                <w:w w:val="105"/>
                <w:sz w:val="18"/>
              </w:rPr>
              <w:t>then</w:t>
            </w:r>
            <w:r>
              <w:rPr>
                <w:color w:val="231F20"/>
                <w:spacing w:val="-6"/>
                <w:w w:val="105"/>
                <w:sz w:val="18"/>
              </w:rPr>
              <w:t> </w:t>
            </w:r>
            <w:r>
              <w:rPr>
                <w:color w:val="231F20"/>
                <w:w w:val="105"/>
                <w:sz w:val="18"/>
              </w:rPr>
              <w:t>executes</w:t>
            </w:r>
            <w:r>
              <w:rPr>
                <w:color w:val="231F20"/>
                <w:spacing w:val="-7"/>
                <w:w w:val="105"/>
                <w:sz w:val="18"/>
              </w:rPr>
              <w:t> </w:t>
            </w:r>
            <w:r>
              <w:rPr>
                <w:color w:val="231F20"/>
                <w:w w:val="105"/>
                <w:sz w:val="18"/>
              </w:rPr>
              <w:t>the</w:t>
            </w:r>
            <w:r>
              <w:rPr>
                <w:color w:val="231F20"/>
                <w:spacing w:val="-7"/>
                <w:w w:val="105"/>
                <w:sz w:val="18"/>
              </w:rPr>
              <w:t> </w:t>
            </w:r>
            <w:r>
              <w:rPr>
                <w:color w:val="231F20"/>
                <w:w w:val="105"/>
                <w:sz w:val="18"/>
              </w:rPr>
              <w:t>prescription</w:t>
            </w:r>
            <w:r>
              <w:rPr>
                <w:color w:val="231F20"/>
                <w:spacing w:val="-6"/>
                <w:w w:val="105"/>
                <w:sz w:val="18"/>
              </w:rPr>
              <w:t> </w:t>
            </w:r>
            <w:r>
              <w:rPr>
                <w:color w:val="231F20"/>
                <w:w w:val="105"/>
                <w:sz w:val="18"/>
              </w:rPr>
              <w:t>locally</w:t>
            </w:r>
            <w:r>
              <w:rPr>
                <w:color w:val="231F20"/>
                <w:spacing w:val="-7"/>
                <w:w w:val="105"/>
                <w:sz w:val="18"/>
              </w:rPr>
              <w:t> </w:t>
            </w:r>
            <w:r>
              <w:rPr>
                <w:color w:val="231F20"/>
                <w:w w:val="105"/>
                <w:sz w:val="18"/>
              </w:rPr>
              <w:t>for</w:t>
            </w:r>
            <w:r>
              <w:rPr>
                <w:color w:val="231F20"/>
                <w:spacing w:val="-7"/>
                <w:w w:val="105"/>
                <w:sz w:val="18"/>
              </w:rPr>
              <w:t> </w:t>
            </w:r>
            <w:r>
              <w:rPr>
                <w:color w:val="231F20"/>
                <w:w w:val="105"/>
                <w:sz w:val="18"/>
              </w:rPr>
              <w:t>the</w:t>
            </w:r>
            <w:r>
              <w:rPr>
                <w:color w:val="231F20"/>
                <w:spacing w:val="-6"/>
                <w:w w:val="105"/>
                <w:sz w:val="18"/>
              </w:rPr>
              <w:t> </w:t>
            </w:r>
            <w:r>
              <w:rPr>
                <w:color w:val="231F20"/>
                <w:w w:val="105"/>
                <w:sz w:val="18"/>
              </w:rPr>
              <w:t>patient.</w:t>
            </w:r>
          </w:p>
          <w:p>
            <w:pPr>
              <w:pStyle w:val="TableParagraph"/>
              <w:numPr>
                <w:ilvl w:val="0"/>
                <w:numId w:val="6"/>
              </w:numPr>
              <w:tabs>
                <w:tab w:pos="1077" w:val="left" w:leader="none"/>
                <w:tab w:pos="1078" w:val="left" w:leader="none"/>
              </w:tabs>
              <w:spacing w:line="240" w:lineRule="auto" w:before="0" w:after="0"/>
              <w:ind w:left="1077" w:right="364" w:hanging="360"/>
              <w:jc w:val="left"/>
              <w:rPr>
                <w:sz w:val="18"/>
              </w:rPr>
            </w:pPr>
            <w:r>
              <w:rPr>
                <w:b/>
                <w:color w:val="231F20"/>
                <w:w w:val="105"/>
                <w:sz w:val="18"/>
              </w:rPr>
              <w:t>Second</w:t>
            </w:r>
            <w:r>
              <w:rPr>
                <w:b/>
                <w:color w:val="231F20"/>
                <w:spacing w:val="-12"/>
                <w:w w:val="105"/>
                <w:sz w:val="18"/>
              </w:rPr>
              <w:t> </w:t>
            </w:r>
            <w:r>
              <w:rPr>
                <w:b/>
                <w:color w:val="231F20"/>
                <w:w w:val="105"/>
                <w:sz w:val="18"/>
              </w:rPr>
              <w:t>Model:</w:t>
            </w:r>
            <w:r>
              <w:rPr>
                <w:b/>
                <w:color w:val="231F20"/>
                <w:spacing w:val="24"/>
                <w:w w:val="105"/>
                <w:sz w:val="18"/>
              </w:rPr>
              <w:t> </w:t>
            </w:r>
            <w:r>
              <w:rPr>
                <w:color w:val="231F20"/>
                <w:w w:val="105"/>
                <w:sz w:val="18"/>
              </w:rPr>
              <w:t>The</w:t>
            </w:r>
            <w:r>
              <w:rPr>
                <w:color w:val="231F20"/>
                <w:spacing w:val="-12"/>
                <w:w w:val="105"/>
                <w:sz w:val="18"/>
              </w:rPr>
              <w:t> </w:t>
            </w:r>
            <w:r>
              <w:rPr>
                <w:color w:val="231F20"/>
                <w:w w:val="105"/>
                <w:sz w:val="18"/>
              </w:rPr>
              <w:t>consulting</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works</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a</w:t>
            </w:r>
            <w:r>
              <w:rPr>
                <w:color w:val="231F20"/>
                <w:spacing w:val="-11"/>
                <w:w w:val="105"/>
                <w:sz w:val="18"/>
              </w:rPr>
              <w:t> </w:t>
            </w:r>
            <w:r>
              <w:rPr>
                <w:color w:val="231F20"/>
                <w:w w:val="105"/>
                <w:sz w:val="18"/>
              </w:rPr>
              <w:t>medical</w:t>
            </w:r>
            <w:r>
              <w:rPr>
                <w:color w:val="231F20"/>
                <w:spacing w:val="-12"/>
                <w:w w:val="105"/>
                <w:sz w:val="18"/>
              </w:rPr>
              <w:t> </w:t>
            </w:r>
            <w:r>
              <w:rPr>
                <w:color w:val="231F20"/>
                <w:w w:val="105"/>
                <w:sz w:val="18"/>
              </w:rPr>
              <w:t>professional</w:t>
            </w:r>
            <w:r>
              <w:rPr>
                <w:color w:val="231F20"/>
                <w:spacing w:val="-12"/>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originat- 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0"/>
                <w:w w:val="105"/>
                <w:sz w:val="18"/>
              </w:rPr>
              <w:t> </w:t>
            </w:r>
            <w:r>
              <w:rPr>
                <w:color w:val="231F20"/>
                <w:w w:val="105"/>
                <w:sz w:val="18"/>
              </w:rPr>
              <w:t>front</w:t>
            </w:r>
            <w:r>
              <w:rPr>
                <w:color w:val="231F20"/>
                <w:spacing w:val="-11"/>
                <w:w w:val="105"/>
                <w:sz w:val="18"/>
              </w:rPr>
              <w:t> </w:t>
            </w:r>
            <w:r>
              <w:rPr>
                <w:color w:val="231F20"/>
                <w:w w:val="105"/>
                <w:sz w:val="18"/>
              </w:rPr>
              <w:t>line</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including</w:t>
            </w:r>
            <w:r>
              <w:rPr>
                <w:color w:val="231F20"/>
                <w:spacing w:val="-11"/>
                <w:w w:val="105"/>
                <w:sz w:val="18"/>
              </w:rPr>
              <w:t> </w:t>
            </w:r>
            <w:r>
              <w:rPr>
                <w:color w:val="231F20"/>
                <w:w w:val="105"/>
                <w:sz w:val="18"/>
              </w:rPr>
              <w:t>writing</w:t>
            </w:r>
            <w:r>
              <w:rPr>
                <w:color w:val="231F20"/>
                <w:spacing w:val="-11"/>
                <w:w w:val="105"/>
                <w:sz w:val="18"/>
              </w:rPr>
              <w:t> </w:t>
            </w:r>
            <w:r>
              <w:rPr>
                <w:color w:val="231F20"/>
                <w:w w:val="105"/>
                <w:sz w:val="18"/>
              </w:rPr>
              <w:t>prescriptions.</w:t>
            </w:r>
            <w:r>
              <w:rPr>
                <w:color w:val="231F20"/>
                <w:spacing w:val="-14"/>
                <w:w w:val="105"/>
                <w:sz w:val="18"/>
              </w:rPr>
              <w:t> </w:t>
            </w:r>
            <w:r>
              <w:rPr>
                <w:color w:val="231F20"/>
                <w:w w:val="105"/>
                <w:sz w:val="18"/>
              </w:rPr>
              <w:t>This</w:t>
            </w:r>
            <w:r>
              <w:rPr>
                <w:color w:val="231F20"/>
                <w:spacing w:val="-10"/>
                <w:w w:val="105"/>
                <w:sz w:val="18"/>
              </w:rPr>
              <w:t> </w:t>
            </w:r>
            <w:r>
              <w:rPr>
                <w:color w:val="231F20"/>
                <w:w w:val="105"/>
                <w:sz w:val="18"/>
              </w:rPr>
              <w:t>method</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common at mental health centers. The medical professional must be available on site to write the prescription</w:t>
            </w:r>
            <w:r>
              <w:rPr>
                <w:color w:val="231F20"/>
                <w:spacing w:val="-5"/>
                <w:w w:val="105"/>
                <w:sz w:val="18"/>
              </w:rPr>
              <w:t> </w:t>
            </w:r>
            <w:r>
              <w:rPr>
                <w:color w:val="231F20"/>
                <w:w w:val="105"/>
                <w:sz w:val="18"/>
              </w:rPr>
              <w:t>exactly</w:t>
            </w:r>
            <w:r>
              <w:rPr>
                <w:color w:val="231F20"/>
                <w:spacing w:val="-5"/>
                <w:w w:val="105"/>
                <w:sz w:val="18"/>
              </w:rPr>
              <w:t> </w:t>
            </w:r>
            <w:r>
              <w:rPr>
                <w:color w:val="231F20"/>
                <w:w w:val="105"/>
                <w:sz w:val="18"/>
              </w:rPr>
              <w:t>as</w:t>
            </w:r>
            <w:r>
              <w:rPr>
                <w:color w:val="231F20"/>
                <w:spacing w:val="-4"/>
                <w:w w:val="105"/>
                <w:sz w:val="18"/>
              </w:rPr>
              <w:t> </w:t>
            </w:r>
            <w:r>
              <w:rPr>
                <w:color w:val="231F20"/>
                <w:w w:val="105"/>
                <w:sz w:val="18"/>
              </w:rPr>
              <w:t>described</w:t>
            </w:r>
            <w:r>
              <w:rPr>
                <w:color w:val="231F20"/>
                <w:spacing w:val="-5"/>
                <w:w w:val="105"/>
                <w:sz w:val="18"/>
              </w:rPr>
              <w:t> </w:t>
            </w:r>
            <w:r>
              <w:rPr>
                <w:color w:val="231F20"/>
                <w:w w:val="105"/>
                <w:sz w:val="18"/>
              </w:rPr>
              <w:t>by</w:t>
            </w:r>
            <w:r>
              <w:rPr>
                <w:color w:val="231F20"/>
                <w:spacing w:val="-5"/>
                <w:w w:val="105"/>
                <w:sz w:val="18"/>
              </w:rPr>
              <w:t> </w:t>
            </w:r>
            <w:r>
              <w:rPr>
                <w:color w:val="231F20"/>
                <w:w w:val="105"/>
                <w:sz w:val="18"/>
              </w:rPr>
              <w:t>the</w:t>
            </w:r>
            <w:r>
              <w:rPr>
                <w:color w:val="231F20"/>
                <w:spacing w:val="-4"/>
                <w:w w:val="105"/>
                <w:sz w:val="18"/>
              </w:rPr>
              <w:t> </w:t>
            </w:r>
            <w:r>
              <w:rPr>
                <w:color w:val="231F20"/>
                <w:w w:val="105"/>
                <w:sz w:val="18"/>
              </w:rPr>
              <w:t>consulting</w:t>
            </w:r>
            <w:r>
              <w:rPr>
                <w:color w:val="231F20"/>
                <w:spacing w:val="-5"/>
                <w:w w:val="105"/>
                <w:sz w:val="18"/>
              </w:rPr>
              <w:t> </w:t>
            </w:r>
            <w:r>
              <w:rPr>
                <w:color w:val="231F20"/>
                <w:w w:val="105"/>
                <w:sz w:val="18"/>
              </w:rPr>
              <w:t>healthcare</w:t>
            </w:r>
            <w:r>
              <w:rPr>
                <w:color w:val="231F20"/>
                <w:spacing w:val="-5"/>
                <w:w w:val="105"/>
                <w:sz w:val="18"/>
              </w:rPr>
              <w:t> </w:t>
            </w:r>
            <w:r>
              <w:rPr>
                <w:color w:val="231F20"/>
                <w:w w:val="105"/>
                <w:sz w:val="18"/>
              </w:rPr>
              <w:t>practitioner.</w:t>
            </w:r>
          </w:p>
          <w:p>
            <w:pPr>
              <w:pStyle w:val="TableParagraph"/>
              <w:numPr>
                <w:ilvl w:val="0"/>
                <w:numId w:val="6"/>
              </w:numPr>
              <w:tabs>
                <w:tab w:pos="1077" w:val="left" w:leader="none"/>
                <w:tab w:pos="1078" w:val="left" w:leader="none"/>
              </w:tabs>
              <w:spacing w:line="240" w:lineRule="auto" w:before="0" w:after="0"/>
              <w:ind w:left="1077" w:right="343" w:hanging="360"/>
              <w:jc w:val="left"/>
              <w:rPr>
                <w:sz w:val="18"/>
              </w:rPr>
            </w:pPr>
            <w:r>
              <w:rPr>
                <w:b/>
                <w:color w:val="231F20"/>
                <w:w w:val="105"/>
                <w:sz w:val="18"/>
              </w:rPr>
              <w:t>Third</w:t>
            </w:r>
            <w:r>
              <w:rPr>
                <w:b/>
                <w:color w:val="231F20"/>
                <w:spacing w:val="-15"/>
                <w:w w:val="105"/>
                <w:sz w:val="18"/>
              </w:rPr>
              <w:t> </w:t>
            </w:r>
            <w:r>
              <w:rPr>
                <w:b/>
                <w:color w:val="231F20"/>
                <w:w w:val="105"/>
                <w:sz w:val="18"/>
              </w:rPr>
              <w:t>Model:</w:t>
            </w:r>
            <w:r>
              <w:rPr>
                <w:b/>
                <w:color w:val="231F20"/>
                <w:spacing w:val="20"/>
                <w:w w:val="105"/>
                <w:sz w:val="18"/>
              </w:rPr>
              <w:t> </w:t>
            </w:r>
            <w:r>
              <w:rPr>
                <w:color w:val="231F20"/>
                <w:w w:val="105"/>
                <w:sz w:val="18"/>
              </w:rPr>
              <w:t>The</w:t>
            </w:r>
            <w:r>
              <w:rPr>
                <w:color w:val="231F20"/>
                <w:spacing w:val="-14"/>
                <w:w w:val="105"/>
                <w:sz w:val="18"/>
              </w:rPr>
              <w:t> </w:t>
            </w:r>
            <w:r>
              <w:rPr>
                <w:color w:val="231F20"/>
                <w:w w:val="105"/>
                <w:sz w:val="18"/>
              </w:rPr>
              <w:t>consulting</w:t>
            </w:r>
            <w:r>
              <w:rPr>
                <w:color w:val="231F20"/>
                <w:spacing w:val="-14"/>
                <w:w w:val="105"/>
                <w:sz w:val="18"/>
              </w:rPr>
              <w:t> </w:t>
            </w:r>
            <w:r>
              <w:rPr>
                <w:color w:val="231F20"/>
                <w:w w:val="105"/>
                <w:sz w:val="18"/>
              </w:rPr>
              <w:t>healthcare</w:t>
            </w:r>
            <w:r>
              <w:rPr>
                <w:color w:val="231F20"/>
                <w:spacing w:val="-14"/>
                <w:w w:val="105"/>
                <w:sz w:val="18"/>
              </w:rPr>
              <w:t> </w:t>
            </w:r>
            <w:r>
              <w:rPr>
                <w:color w:val="231F20"/>
                <w:w w:val="105"/>
                <w:sz w:val="18"/>
              </w:rPr>
              <w:t>practitioner</w:t>
            </w:r>
            <w:r>
              <w:rPr>
                <w:color w:val="231F20"/>
                <w:spacing w:val="-14"/>
                <w:w w:val="105"/>
                <w:sz w:val="18"/>
              </w:rPr>
              <w:t> </w:t>
            </w:r>
            <w:r>
              <w:rPr>
                <w:color w:val="231F20"/>
                <w:w w:val="105"/>
                <w:sz w:val="18"/>
              </w:rPr>
              <w:t>directly</w:t>
            </w:r>
            <w:r>
              <w:rPr>
                <w:color w:val="231F20"/>
                <w:spacing w:val="-14"/>
                <w:w w:val="105"/>
                <w:sz w:val="18"/>
              </w:rPr>
              <w:t> </w:t>
            </w:r>
            <w:r>
              <w:rPr>
                <w:color w:val="231F20"/>
                <w:w w:val="105"/>
                <w:sz w:val="18"/>
              </w:rPr>
              <w:t>prescribes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sends/calls-in the initial prescription or refill to the patient’s</w:t>
            </w:r>
            <w:r>
              <w:rPr>
                <w:color w:val="231F20"/>
                <w:spacing w:val="-22"/>
                <w:w w:val="105"/>
                <w:sz w:val="18"/>
              </w:rPr>
              <w:t> </w:t>
            </w:r>
            <w:r>
              <w:rPr>
                <w:color w:val="231F20"/>
                <w:w w:val="105"/>
                <w:sz w:val="18"/>
              </w:rPr>
              <w:t>pharmacy.</w:t>
            </w:r>
          </w:p>
          <w:p>
            <w:pPr>
              <w:pStyle w:val="TableParagraph"/>
              <w:spacing w:before="4"/>
              <w:rPr>
                <w:rFonts w:ascii="Arial Black"/>
                <w:sz w:val="15"/>
              </w:rPr>
            </w:pPr>
          </w:p>
          <w:p>
            <w:pPr>
              <w:pStyle w:val="TableParagraph"/>
              <w:spacing w:before="1"/>
              <w:ind w:left="357" w:right="365"/>
              <w:rPr>
                <w:sz w:val="18"/>
              </w:rPr>
            </w:pPr>
            <w:r>
              <w:rPr>
                <w:color w:val="231F20"/>
                <w:w w:val="105"/>
                <w:sz w:val="18"/>
              </w:rPr>
              <w:t>For</w:t>
            </w:r>
            <w:r>
              <w:rPr>
                <w:color w:val="231F20"/>
                <w:spacing w:val="-11"/>
                <w:w w:val="105"/>
                <w:sz w:val="18"/>
              </w:rPr>
              <w:t> </w:t>
            </w:r>
            <w:r>
              <w:rPr>
                <w:color w:val="231F20"/>
                <w:w w:val="105"/>
                <w:sz w:val="18"/>
              </w:rPr>
              <w:t>stimulants,</w:t>
            </w:r>
            <w:r>
              <w:rPr>
                <w:color w:val="231F20"/>
                <w:spacing w:val="-10"/>
                <w:w w:val="105"/>
                <w:sz w:val="18"/>
              </w:rPr>
              <w:t> </w:t>
            </w:r>
            <w:r>
              <w:rPr>
                <w:color w:val="231F20"/>
                <w:w w:val="105"/>
                <w:sz w:val="18"/>
              </w:rPr>
              <w:t>narcotics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refills,</w:t>
            </w:r>
            <w:r>
              <w:rPr>
                <w:color w:val="231F20"/>
                <w:spacing w:val="-10"/>
                <w:w w:val="105"/>
                <w:sz w:val="18"/>
              </w:rPr>
              <w:t> </w:t>
            </w:r>
            <w:r>
              <w:rPr>
                <w:color w:val="231F20"/>
                <w:w w:val="105"/>
                <w:sz w:val="18"/>
              </w:rPr>
              <w:t>hard</w:t>
            </w:r>
            <w:r>
              <w:rPr>
                <w:color w:val="231F20"/>
                <w:spacing w:val="-11"/>
                <w:w w:val="105"/>
                <w:sz w:val="18"/>
              </w:rPr>
              <w:t> </w:t>
            </w:r>
            <w:r>
              <w:rPr>
                <w:color w:val="231F20"/>
                <w:w w:val="105"/>
                <w:sz w:val="18"/>
              </w:rPr>
              <w:t>copy</w:t>
            </w:r>
            <w:r>
              <w:rPr>
                <w:color w:val="231F20"/>
                <w:spacing w:val="-10"/>
                <w:w w:val="105"/>
                <w:sz w:val="18"/>
              </w:rPr>
              <w:t> </w:t>
            </w:r>
            <w:r>
              <w:rPr>
                <w:color w:val="231F20"/>
                <w:w w:val="105"/>
                <w:sz w:val="18"/>
              </w:rPr>
              <w:t>prescriptions</w:t>
            </w:r>
            <w:r>
              <w:rPr>
                <w:color w:val="231F20"/>
                <w:spacing w:val="-11"/>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written</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sent</w:t>
            </w:r>
            <w:r>
              <w:rPr>
                <w:color w:val="231F20"/>
                <w:spacing w:val="-11"/>
                <w:w w:val="105"/>
                <w:sz w:val="18"/>
              </w:rPr>
              <w:t> </w:t>
            </w:r>
            <w:r>
              <w:rPr>
                <w:color w:val="231F20"/>
                <w:w w:val="105"/>
                <w:sz w:val="18"/>
              </w:rPr>
              <w:t>via</w:t>
            </w:r>
            <w:r>
              <w:rPr>
                <w:color w:val="231F20"/>
                <w:spacing w:val="-10"/>
                <w:w w:val="105"/>
                <w:sz w:val="18"/>
              </w:rPr>
              <w:t> </w:t>
            </w:r>
            <w:r>
              <w:rPr>
                <w:color w:val="231F20"/>
                <w:w w:val="105"/>
                <w:sz w:val="18"/>
              </w:rPr>
              <w:t>delivery service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referring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consumer</w:t>
            </w:r>
            <w:r>
              <w:rPr>
                <w:color w:val="231F20"/>
                <w:spacing w:val="-10"/>
                <w:w w:val="105"/>
                <w:sz w:val="18"/>
              </w:rPr>
              <w:t> </w:t>
            </w:r>
            <w:r>
              <w:rPr>
                <w:color w:val="231F20"/>
                <w:w w:val="105"/>
                <w:sz w:val="18"/>
              </w:rPr>
              <w:t>to</w:t>
            </w:r>
            <w:r>
              <w:rPr>
                <w:color w:val="231F20"/>
                <w:spacing w:val="-9"/>
                <w:w w:val="105"/>
                <w:sz w:val="18"/>
              </w:rPr>
              <w:t> </w:t>
            </w:r>
            <w:r>
              <w:rPr>
                <w:color w:val="231F20"/>
                <w:w w:val="105"/>
                <w:sz w:val="18"/>
              </w:rPr>
              <w:t>pick</w:t>
            </w:r>
            <w:r>
              <w:rPr>
                <w:color w:val="231F20"/>
                <w:spacing w:val="-10"/>
                <w:w w:val="105"/>
                <w:sz w:val="18"/>
              </w:rPr>
              <w:t> </w:t>
            </w:r>
            <w:r>
              <w:rPr>
                <w:color w:val="231F20"/>
                <w:w w:val="105"/>
                <w:sz w:val="18"/>
              </w:rPr>
              <w:t>up</w:t>
            </w:r>
            <w:r>
              <w:rPr>
                <w:color w:val="231F20"/>
                <w:spacing w:val="-9"/>
                <w:w w:val="105"/>
                <w:sz w:val="18"/>
              </w:rPr>
              <w:t> </w:t>
            </w:r>
            <w:r>
              <w:rPr>
                <w:color w:val="231F20"/>
                <w:w w:val="105"/>
                <w:sz w:val="18"/>
              </w:rPr>
              <w:t>a</w:t>
            </w:r>
            <w:r>
              <w:rPr>
                <w:color w:val="231F20"/>
                <w:spacing w:val="-9"/>
                <w:w w:val="105"/>
                <w:sz w:val="18"/>
              </w:rPr>
              <w:t> </w:t>
            </w:r>
            <w:r>
              <w:rPr>
                <w:color w:val="231F20"/>
                <w:w w:val="105"/>
                <w:sz w:val="18"/>
              </w:rPr>
              <w:t>couple</w:t>
            </w:r>
            <w:r>
              <w:rPr>
                <w:color w:val="231F20"/>
                <w:spacing w:val="-10"/>
                <w:w w:val="105"/>
                <w:sz w:val="18"/>
              </w:rPr>
              <w:t> </w:t>
            </w:r>
            <w:r>
              <w:rPr>
                <w:color w:val="231F20"/>
                <w:w w:val="105"/>
                <w:sz w:val="18"/>
              </w:rPr>
              <w:t>days</w:t>
            </w:r>
            <w:r>
              <w:rPr>
                <w:color w:val="231F20"/>
                <w:spacing w:val="-9"/>
                <w:w w:val="105"/>
                <w:sz w:val="18"/>
              </w:rPr>
              <w:t> </w:t>
            </w:r>
            <w:r>
              <w:rPr>
                <w:color w:val="231F20"/>
                <w:w w:val="105"/>
                <w:sz w:val="18"/>
              </w:rPr>
              <w:t>after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appointment</w:t>
            </w:r>
            <w:r>
              <w:rPr>
                <w:color w:val="231F20"/>
                <w:spacing w:val="-9"/>
                <w:w w:val="105"/>
                <w:sz w:val="18"/>
              </w:rPr>
              <w:t> </w:t>
            </w:r>
            <w:r>
              <w:rPr>
                <w:color w:val="231F20"/>
                <w:w w:val="105"/>
                <w:sz w:val="18"/>
              </w:rPr>
              <w:t>(see manual for more</w:t>
            </w:r>
            <w:r>
              <w:rPr>
                <w:color w:val="231F20"/>
                <w:spacing w:val="-5"/>
                <w:w w:val="105"/>
                <w:sz w:val="18"/>
              </w:rPr>
              <w:t> </w:t>
            </w:r>
            <w:r>
              <w:rPr>
                <w:color w:val="231F20"/>
                <w:w w:val="105"/>
                <w:sz w:val="18"/>
              </w:rPr>
              <w:t>details).</w:t>
            </w:r>
          </w:p>
          <w:p>
            <w:pPr>
              <w:pStyle w:val="TableParagraph"/>
              <w:spacing w:before="10"/>
              <w:rPr>
                <w:rFonts w:ascii="Arial Black"/>
                <w:sz w:val="14"/>
              </w:rPr>
            </w:pPr>
          </w:p>
          <w:p>
            <w:pPr>
              <w:pStyle w:val="TableParagraph"/>
              <w:ind w:left="717" w:right="513"/>
              <w:rPr>
                <w:i/>
                <w:sz w:val="13"/>
              </w:rPr>
            </w:pPr>
            <w:r>
              <w:rPr>
                <w:b/>
                <w:color w:val="F47920"/>
                <w:sz w:val="14"/>
              </w:rPr>
              <w:t>Source: </w:t>
            </w:r>
            <w:r>
              <w:rPr>
                <w:i/>
                <w:color w:val="231F20"/>
                <w:sz w:val="13"/>
              </w:rPr>
              <w:t>DE Medical Assistance Program. Practitioner Provider Specific Manual, 3/9/20. Ch. 16 Telemedicine, p. 83 &amp; Adult Behavioral </w:t>
            </w:r>
            <w:r>
              <w:rPr>
                <w:i/>
                <w:color w:val="231F20"/>
                <w:sz w:val="13"/>
              </w:rPr>
              <w:t>Health Service Certification and Reimbursement. Dec. 14, 2016. Sec. 1.8. (Accessed Apr. 2020).</w:t>
            </w:r>
          </w:p>
          <w:p>
            <w:pPr>
              <w:pStyle w:val="TableParagraph"/>
              <w:spacing w:before="5"/>
              <w:rPr>
                <w:rFonts w:ascii="Arial Black"/>
                <w:sz w:val="12"/>
              </w:rPr>
            </w:pPr>
          </w:p>
          <w:p>
            <w:pPr>
              <w:pStyle w:val="TableParagraph"/>
              <w:ind w:left="357" w:right="365"/>
              <w:rPr>
                <w:sz w:val="18"/>
              </w:rPr>
            </w:pPr>
            <w:r>
              <w:rPr>
                <w:color w:val="231F20"/>
                <w:w w:val="105"/>
                <w:sz w:val="18"/>
              </w:rPr>
              <w:t>Confidentiality,</w:t>
            </w:r>
            <w:r>
              <w:rPr>
                <w:color w:val="231F20"/>
                <w:spacing w:val="-15"/>
                <w:w w:val="105"/>
                <w:sz w:val="18"/>
              </w:rPr>
              <w:t> </w:t>
            </w:r>
            <w:r>
              <w:rPr>
                <w:color w:val="231F20"/>
                <w:w w:val="105"/>
                <w:sz w:val="18"/>
              </w:rPr>
              <w:t>privacy</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security</w:t>
            </w:r>
            <w:r>
              <w:rPr>
                <w:color w:val="231F20"/>
                <w:spacing w:val="-14"/>
                <w:w w:val="105"/>
                <w:sz w:val="18"/>
              </w:rPr>
              <w:t> </w:t>
            </w:r>
            <w:r>
              <w:rPr>
                <w:color w:val="231F20"/>
                <w:w w:val="105"/>
                <w:sz w:val="18"/>
              </w:rPr>
              <w:t>standards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well</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contingency plan required of telemedicine sites is listed in the DE Behavioral Health Service Certification and Reimbursement</w:t>
            </w:r>
            <w:r>
              <w:rPr>
                <w:color w:val="231F20"/>
                <w:spacing w:val="-2"/>
                <w:w w:val="105"/>
                <w:sz w:val="18"/>
              </w:rPr>
              <w:t> </w:t>
            </w:r>
            <w:r>
              <w:rPr>
                <w:color w:val="231F20"/>
                <w:w w:val="105"/>
                <w:sz w:val="18"/>
              </w:rPr>
              <w:t>manual.</w:t>
            </w:r>
          </w:p>
          <w:p>
            <w:pPr>
              <w:pStyle w:val="TableParagraph"/>
              <w:spacing w:before="10"/>
              <w:rPr>
                <w:rFonts w:ascii="Arial Black"/>
                <w:sz w:val="14"/>
              </w:rPr>
            </w:pPr>
          </w:p>
          <w:p>
            <w:pPr>
              <w:pStyle w:val="TableParagraph"/>
              <w:ind w:left="717" w:right="365"/>
              <w:rPr>
                <w:i/>
                <w:sz w:val="13"/>
              </w:rPr>
            </w:pPr>
            <w:r>
              <w:rPr>
                <w:b/>
                <w:color w:val="F47920"/>
                <w:sz w:val="14"/>
              </w:rPr>
              <w:t>Source: </w:t>
            </w:r>
            <w:r>
              <w:rPr>
                <w:i/>
                <w:color w:val="231F20"/>
                <w:sz w:val="13"/>
              </w:rPr>
              <w:t>:DE Medical Assistance Program. Adult Behavioral Health Service Certification and Reimbursement. Dec. 14, 2016. Sec. 1.8. </w:t>
            </w:r>
            <w:r>
              <w:rPr>
                <w:i/>
                <w:color w:val="231F20"/>
                <w:sz w:val="13"/>
              </w:rPr>
              <w:t>(Accessed Apr. 2020).</w:t>
            </w:r>
          </w:p>
        </w:tc>
      </w:tr>
      <w:tr>
        <w:trPr>
          <w:trHeight w:val="5414" w:hRule="atLeast"/>
        </w:trPr>
        <w:tc>
          <w:tcPr>
            <w:tcW w:w="1080" w:type="dxa"/>
            <w:shd w:val="clear" w:color="auto" w:fill="2A5881"/>
            <w:textDirection w:val="btLr"/>
          </w:tcPr>
          <w:p>
            <w:pPr>
              <w:pStyle w:val="TableParagraph"/>
              <w:spacing w:before="11"/>
              <w:rPr>
                <w:rFonts w:ascii="Arial Black"/>
                <w:sz w:val="28"/>
              </w:rPr>
            </w:pPr>
          </w:p>
          <w:p>
            <w:pPr>
              <w:pStyle w:val="TableParagraph"/>
              <w:ind w:left="1714"/>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2186" w:right="2186"/>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5"/>
              <w:rPr>
                <w:rFonts w:ascii="Arial Black"/>
                <w:sz w:val="21"/>
              </w:rPr>
            </w:pPr>
          </w:p>
          <w:p>
            <w:pPr>
              <w:pStyle w:val="TableParagraph"/>
              <w:ind w:left="357"/>
              <w:rPr>
                <w:b/>
                <w:sz w:val="18"/>
              </w:rPr>
            </w:pPr>
            <w:r>
              <w:rPr>
                <w:b/>
                <w:color w:val="231F20"/>
                <w:w w:val="105"/>
                <w:sz w:val="18"/>
              </w:rPr>
              <w:t>Group and Blanket Insurance, &amp; Health Insurance Contracts</w:t>
            </w:r>
          </w:p>
          <w:p>
            <w:pPr>
              <w:pStyle w:val="TableParagraph"/>
              <w:ind w:left="357"/>
              <w:rPr>
                <w:b/>
                <w:sz w:val="18"/>
              </w:rPr>
            </w:pPr>
            <w:r>
              <w:rPr>
                <w:b/>
                <w:color w:val="231F20"/>
                <w:w w:val="105"/>
                <w:sz w:val="18"/>
              </w:rPr>
              <w:t>Also applies to: Physicians, </w:t>
            </w:r>
            <w:r>
              <w:rPr>
                <w:b/>
                <w:color w:val="231F20"/>
                <w:spacing w:val="-3"/>
                <w:w w:val="105"/>
                <w:sz w:val="18"/>
              </w:rPr>
              <w:t>Podiatry, Optometry, </w:t>
            </w:r>
            <w:r>
              <w:rPr>
                <w:b/>
                <w:color w:val="231F20"/>
                <w:w w:val="105"/>
                <w:sz w:val="18"/>
              </w:rPr>
              <w:t>Chiropractic, Dentistry, Nursing, Occupational </w:t>
            </w:r>
            <w:r>
              <w:rPr>
                <w:b/>
                <w:color w:val="231F20"/>
                <w:spacing w:val="-3"/>
                <w:w w:val="105"/>
                <w:sz w:val="18"/>
              </w:rPr>
              <w:t>Therapy,</w:t>
            </w:r>
            <w:r>
              <w:rPr>
                <w:b/>
                <w:color w:val="231F20"/>
                <w:spacing w:val="-14"/>
                <w:w w:val="105"/>
                <w:sz w:val="18"/>
              </w:rPr>
              <w:t> </w:t>
            </w:r>
            <w:r>
              <w:rPr>
                <w:b/>
                <w:color w:val="231F20"/>
                <w:w w:val="105"/>
                <w:sz w:val="18"/>
              </w:rPr>
              <w:t>Mental</w:t>
            </w:r>
            <w:r>
              <w:rPr>
                <w:b/>
                <w:color w:val="231F20"/>
                <w:spacing w:val="-13"/>
                <w:w w:val="105"/>
                <w:sz w:val="18"/>
              </w:rPr>
              <w:t> </w:t>
            </w:r>
            <w:r>
              <w:rPr>
                <w:b/>
                <w:color w:val="231F20"/>
                <w:w w:val="105"/>
                <w:sz w:val="18"/>
              </w:rPr>
              <w:t>Health,</w:t>
            </w:r>
            <w:r>
              <w:rPr>
                <w:b/>
                <w:color w:val="231F20"/>
                <w:spacing w:val="-14"/>
                <w:w w:val="105"/>
                <w:sz w:val="18"/>
              </w:rPr>
              <w:t> </w:t>
            </w:r>
            <w:r>
              <w:rPr>
                <w:b/>
                <w:color w:val="231F20"/>
                <w:spacing w:val="-3"/>
                <w:w w:val="105"/>
                <w:sz w:val="18"/>
              </w:rPr>
              <w:t>Psychology,</w:t>
            </w:r>
            <w:r>
              <w:rPr>
                <w:b/>
                <w:color w:val="231F20"/>
                <w:spacing w:val="-13"/>
                <w:w w:val="105"/>
                <w:sz w:val="18"/>
              </w:rPr>
              <w:t> </w:t>
            </w:r>
            <w:r>
              <w:rPr>
                <w:b/>
                <w:color w:val="231F20"/>
                <w:w w:val="105"/>
                <w:sz w:val="18"/>
              </w:rPr>
              <w:t>Dietetic</w:t>
            </w:r>
            <w:r>
              <w:rPr>
                <w:b/>
                <w:color w:val="231F20"/>
                <w:spacing w:val="-13"/>
                <w:w w:val="105"/>
                <w:sz w:val="18"/>
              </w:rPr>
              <w:t> </w:t>
            </w:r>
            <w:r>
              <w:rPr>
                <w:b/>
                <w:color w:val="231F20"/>
                <w:w w:val="105"/>
                <w:sz w:val="18"/>
              </w:rPr>
              <w:t>and</w:t>
            </w:r>
            <w:r>
              <w:rPr>
                <w:b/>
                <w:color w:val="231F20"/>
                <w:spacing w:val="-14"/>
                <w:w w:val="105"/>
                <w:sz w:val="18"/>
              </w:rPr>
              <w:t> </w:t>
            </w:r>
            <w:r>
              <w:rPr>
                <w:b/>
                <w:color w:val="231F20"/>
                <w:w w:val="105"/>
                <w:sz w:val="18"/>
              </w:rPr>
              <w:t>Nutrition</w:t>
            </w:r>
            <w:r>
              <w:rPr>
                <w:b/>
                <w:color w:val="231F20"/>
                <w:spacing w:val="-17"/>
                <w:w w:val="105"/>
                <w:sz w:val="18"/>
              </w:rPr>
              <w:t> </w:t>
            </w:r>
            <w:r>
              <w:rPr>
                <w:b/>
                <w:color w:val="231F20"/>
                <w:spacing w:val="-3"/>
                <w:w w:val="105"/>
                <w:sz w:val="18"/>
              </w:rPr>
              <w:t>Therapy,</w:t>
            </w:r>
            <w:r>
              <w:rPr>
                <w:b/>
                <w:color w:val="231F20"/>
                <w:spacing w:val="-13"/>
                <w:w w:val="105"/>
                <w:sz w:val="18"/>
              </w:rPr>
              <w:t> </w:t>
            </w:r>
            <w:r>
              <w:rPr>
                <w:b/>
                <w:color w:val="231F20"/>
                <w:w w:val="105"/>
                <w:sz w:val="18"/>
              </w:rPr>
              <w:t>Pharmacy,</w:t>
            </w:r>
            <w:r>
              <w:rPr>
                <w:b/>
                <w:color w:val="231F20"/>
                <w:spacing w:val="-14"/>
                <w:w w:val="105"/>
                <w:sz w:val="18"/>
              </w:rPr>
              <w:t> </w:t>
            </w:r>
            <w:r>
              <w:rPr>
                <w:b/>
                <w:color w:val="231F20"/>
                <w:w w:val="105"/>
                <w:sz w:val="18"/>
              </w:rPr>
              <w:t>and</w:t>
            </w:r>
            <w:r>
              <w:rPr>
                <w:b/>
                <w:color w:val="231F20"/>
                <w:spacing w:val="-13"/>
                <w:w w:val="105"/>
                <w:sz w:val="18"/>
              </w:rPr>
              <w:t> </w:t>
            </w:r>
            <w:r>
              <w:rPr>
                <w:b/>
                <w:color w:val="231F20"/>
                <w:w w:val="105"/>
                <w:sz w:val="18"/>
              </w:rPr>
              <w:t>Clinical</w:t>
            </w:r>
            <w:r>
              <w:rPr>
                <w:b/>
                <w:color w:val="231F20"/>
                <w:spacing w:val="-13"/>
                <w:w w:val="105"/>
                <w:sz w:val="18"/>
              </w:rPr>
              <w:t> </w:t>
            </w:r>
            <w:r>
              <w:rPr>
                <w:b/>
                <w:color w:val="231F20"/>
                <w:w w:val="105"/>
                <w:sz w:val="18"/>
              </w:rPr>
              <w:t>Social Work</w:t>
            </w:r>
          </w:p>
          <w:p>
            <w:pPr>
              <w:pStyle w:val="TableParagraph"/>
              <w:ind w:left="357" w:right="365"/>
              <w:rPr>
                <w:sz w:val="18"/>
              </w:rPr>
            </w:pPr>
            <w:r>
              <w:rPr>
                <w:color w:val="231F20"/>
                <w:w w:val="105"/>
                <w:sz w:val="18"/>
              </w:rPr>
              <w:t>Telehealth means the use of information and communications technologies consisting of tele- phone,</w:t>
            </w:r>
            <w:r>
              <w:rPr>
                <w:color w:val="231F20"/>
                <w:spacing w:val="-13"/>
                <w:w w:val="105"/>
                <w:sz w:val="18"/>
              </w:rPr>
              <w:t> </w:t>
            </w:r>
            <w:r>
              <w:rPr>
                <w:color w:val="231F20"/>
                <w:w w:val="105"/>
                <w:sz w:val="18"/>
              </w:rPr>
              <w:t>remote</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monitoring</w:t>
            </w:r>
            <w:r>
              <w:rPr>
                <w:color w:val="231F20"/>
                <w:spacing w:val="-12"/>
                <w:w w:val="105"/>
                <w:sz w:val="18"/>
              </w:rPr>
              <w:t> </w:t>
            </w:r>
            <w:r>
              <w:rPr>
                <w:color w:val="231F20"/>
                <w:w w:val="105"/>
                <w:sz w:val="18"/>
              </w:rPr>
              <w:t>devices</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2"/>
                <w:w w:val="105"/>
                <w:sz w:val="18"/>
              </w:rPr>
              <w:t> </w:t>
            </w:r>
            <w:r>
              <w:rPr>
                <w:color w:val="231F20"/>
                <w:w w:val="105"/>
                <w:sz w:val="18"/>
              </w:rPr>
              <w:t>electronic</w:t>
            </w:r>
            <w:r>
              <w:rPr>
                <w:color w:val="231F20"/>
                <w:spacing w:val="-13"/>
                <w:w w:val="105"/>
                <w:sz w:val="18"/>
              </w:rPr>
              <w:t> </w:t>
            </w:r>
            <w:r>
              <w:rPr>
                <w:color w:val="231F20"/>
                <w:w w:val="105"/>
                <w:sz w:val="18"/>
              </w:rPr>
              <w:t>means</w:t>
            </w:r>
            <w:r>
              <w:rPr>
                <w:color w:val="231F20"/>
                <w:spacing w:val="-13"/>
                <w:w w:val="105"/>
                <w:sz w:val="18"/>
              </w:rPr>
              <w:t> </w:t>
            </w:r>
            <w:r>
              <w:rPr>
                <w:color w:val="231F20"/>
                <w:w w:val="105"/>
                <w:sz w:val="18"/>
              </w:rPr>
              <w:t>which</w:t>
            </w:r>
            <w:r>
              <w:rPr>
                <w:color w:val="231F20"/>
                <w:spacing w:val="-12"/>
                <w:w w:val="105"/>
                <w:sz w:val="18"/>
              </w:rPr>
              <w:t> </w:t>
            </w:r>
            <w:r>
              <w:rPr>
                <w:color w:val="231F20"/>
                <w:w w:val="105"/>
                <w:sz w:val="18"/>
              </w:rPr>
              <w:t>support</w:t>
            </w:r>
            <w:r>
              <w:rPr>
                <w:color w:val="231F20"/>
                <w:spacing w:val="-13"/>
                <w:w w:val="105"/>
                <w:sz w:val="18"/>
              </w:rPr>
              <w:t> </w:t>
            </w:r>
            <w:r>
              <w:rPr>
                <w:color w:val="231F20"/>
                <w:w w:val="105"/>
                <w:sz w:val="18"/>
              </w:rPr>
              <w:t>clinical</w:t>
            </w:r>
            <w:r>
              <w:rPr>
                <w:color w:val="231F20"/>
                <w:spacing w:val="-13"/>
                <w:w w:val="105"/>
                <w:sz w:val="18"/>
              </w:rPr>
              <w:t> </w:t>
            </w:r>
            <w:r>
              <w:rPr>
                <w:color w:val="231F20"/>
                <w:w w:val="105"/>
                <w:sz w:val="18"/>
              </w:rPr>
              <w:t>health care,</w:t>
            </w:r>
            <w:r>
              <w:rPr>
                <w:color w:val="231F20"/>
                <w:spacing w:val="-17"/>
                <w:w w:val="105"/>
                <w:sz w:val="18"/>
              </w:rPr>
              <w:t> </w:t>
            </w:r>
            <w:r>
              <w:rPr>
                <w:color w:val="231F20"/>
                <w:w w:val="105"/>
                <w:sz w:val="18"/>
              </w:rPr>
              <w:t>provider</w:t>
            </w:r>
            <w:r>
              <w:rPr>
                <w:color w:val="231F20"/>
                <w:spacing w:val="-16"/>
                <w:w w:val="105"/>
                <w:sz w:val="18"/>
              </w:rPr>
              <w:t> </w:t>
            </w:r>
            <w:r>
              <w:rPr>
                <w:color w:val="231F20"/>
                <w:w w:val="105"/>
                <w:sz w:val="18"/>
              </w:rPr>
              <w:t>consultation,</w:t>
            </w:r>
            <w:r>
              <w:rPr>
                <w:color w:val="231F20"/>
                <w:spacing w:val="-16"/>
                <w:w w:val="105"/>
                <w:sz w:val="18"/>
              </w:rPr>
              <w:t> </w:t>
            </w:r>
            <w:r>
              <w:rPr>
                <w:color w:val="231F20"/>
                <w:w w:val="105"/>
                <w:sz w:val="18"/>
              </w:rPr>
              <w:t>patient</w:t>
            </w:r>
            <w:r>
              <w:rPr>
                <w:color w:val="231F20"/>
                <w:spacing w:val="-17"/>
                <w:w w:val="105"/>
                <w:sz w:val="18"/>
              </w:rPr>
              <w:t> </w:t>
            </w:r>
            <w:r>
              <w:rPr>
                <w:color w:val="231F20"/>
                <w:w w:val="105"/>
                <w:sz w:val="18"/>
              </w:rPr>
              <w:t>and</w:t>
            </w:r>
            <w:r>
              <w:rPr>
                <w:color w:val="231F20"/>
                <w:spacing w:val="-16"/>
                <w:w w:val="105"/>
                <w:sz w:val="18"/>
              </w:rPr>
              <w:t> </w:t>
            </w:r>
            <w:r>
              <w:rPr>
                <w:color w:val="231F20"/>
                <w:w w:val="105"/>
                <w:sz w:val="18"/>
              </w:rPr>
              <w:t>professional</w:t>
            </w:r>
            <w:r>
              <w:rPr>
                <w:color w:val="231F20"/>
                <w:spacing w:val="-16"/>
                <w:w w:val="105"/>
                <w:sz w:val="18"/>
              </w:rPr>
              <w:t> </w:t>
            </w:r>
            <w:r>
              <w:rPr>
                <w:color w:val="231F20"/>
                <w:w w:val="105"/>
                <w:sz w:val="18"/>
              </w:rPr>
              <w:t>health-related</w:t>
            </w:r>
            <w:r>
              <w:rPr>
                <w:color w:val="231F20"/>
                <w:spacing w:val="-17"/>
                <w:w w:val="105"/>
                <w:sz w:val="18"/>
              </w:rPr>
              <w:t> </w:t>
            </w:r>
            <w:r>
              <w:rPr>
                <w:color w:val="231F20"/>
                <w:w w:val="105"/>
                <w:sz w:val="18"/>
              </w:rPr>
              <w:t>education,</w:t>
            </w:r>
            <w:r>
              <w:rPr>
                <w:color w:val="231F20"/>
                <w:spacing w:val="-16"/>
                <w:w w:val="105"/>
                <w:sz w:val="18"/>
              </w:rPr>
              <w:t> </w:t>
            </w:r>
            <w:r>
              <w:rPr>
                <w:color w:val="231F20"/>
                <w:w w:val="105"/>
                <w:sz w:val="18"/>
              </w:rPr>
              <w:t>public</w:t>
            </w:r>
            <w:r>
              <w:rPr>
                <w:color w:val="231F20"/>
                <w:spacing w:val="-16"/>
                <w:w w:val="105"/>
                <w:sz w:val="18"/>
              </w:rPr>
              <w:t> </w:t>
            </w:r>
            <w:r>
              <w:rPr>
                <w:color w:val="231F20"/>
                <w:w w:val="105"/>
                <w:sz w:val="18"/>
              </w:rPr>
              <w:t>health,</w:t>
            </w:r>
            <w:r>
              <w:rPr>
                <w:color w:val="231F20"/>
                <w:spacing w:val="-17"/>
                <w:w w:val="105"/>
                <w:sz w:val="18"/>
              </w:rPr>
              <w:t> </w:t>
            </w:r>
            <w:r>
              <w:rPr>
                <w:color w:val="231F20"/>
                <w:w w:val="105"/>
                <w:sz w:val="18"/>
              </w:rPr>
              <w:t>health administration, and other services as described in</w:t>
            </w:r>
            <w:r>
              <w:rPr>
                <w:color w:val="231F20"/>
                <w:spacing w:val="-17"/>
                <w:w w:val="105"/>
                <w:sz w:val="18"/>
              </w:rPr>
              <w:t> </w:t>
            </w:r>
            <w:r>
              <w:rPr>
                <w:color w:val="231F20"/>
                <w:w w:val="105"/>
                <w:sz w:val="18"/>
              </w:rPr>
              <w:t>regulation.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18, Sec. 3370; &amp; Title 18, Sec. 3571R; DE Code Title 24, Sec. 1702, Sec. 502, Sec. 701, Sec. 1101, Sec. 1902, Sec. 2002, Sec.</w:t>
            </w:r>
          </w:p>
          <w:p>
            <w:pPr>
              <w:pStyle w:val="TableParagraph"/>
              <w:spacing w:before="2"/>
              <w:ind w:left="717"/>
              <w:rPr>
                <w:i/>
                <w:sz w:val="13"/>
              </w:rPr>
            </w:pPr>
            <w:r>
              <w:rPr>
                <w:i/>
                <w:color w:val="231F20"/>
                <w:sz w:val="13"/>
              </w:rPr>
              <w:t>2101, Sec. 2502, Sec. 3002, Sec. 3502, Sec. 2500, &amp; Sec. 3902. (Accessed Apr. 2020).</w:t>
            </w:r>
          </w:p>
          <w:p>
            <w:pPr>
              <w:pStyle w:val="TableParagraph"/>
              <w:spacing w:before="2"/>
              <w:rPr>
                <w:rFonts w:ascii="Arial Black"/>
                <w:sz w:val="16"/>
              </w:rPr>
            </w:pPr>
          </w:p>
          <w:p>
            <w:pPr>
              <w:pStyle w:val="TableParagraph"/>
              <w:spacing w:before="1"/>
              <w:ind w:left="357"/>
              <w:rPr>
                <w:b/>
                <w:sz w:val="18"/>
              </w:rPr>
            </w:pPr>
            <w:r>
              <w:rPr>
                <w:b/>
                <w:color w:val="231F20"/>
                <w:w w:val="105"/>
                <w:sz w:val="18"/>
              </w:rPr>
              <w:t>Group and Blanket Insurance, &amp; Health Insurance Contracts</w:t>
            </w:r>
          </w:p>
          <w:p>
            <w:pPr>
              <w:pStyle w:val="TableParagraph"/>
              <w:ind w:left="357" w:right="306"/>
              <w:rPr>
                <w:sz w:val="18"/>
              </w:rPr>
            </w:pPr>
            <w:r>
              <w:rPr>
                <w:color w:val="231F20"/>
                <w:w w:val="105"/>
                <w:sz w:val="18"/>
              </w:rPr>
              <w:t>Telemedicine means a form of telehealth which is the delivery of clinical health care services by means of real time two-way audio, visual or other telecommunications or electronic communica- tions,</w:t>
            </w:r>
            <w:r>
              <w:rPr>
                <w:color w:val="231F20"/>
                <w:spacing w:val="-14"/>
                <w:w w:val="105"/>
                <w:sz w:val="18"/>
              </w:rPr>
              <w:t> </w:t>
            </w:r>
            <w:r>
              <w:rPr>
                <w:color w:val="231F20"/>
                <w:w w:val="105"/>
                <w:sz w:val="18"/>
              </w:rPr>
              <w:t>including</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application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secure</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conferencing</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store-and-forward</w:t>
            </w:r>
            <w:r>
              <w:rPr>
                <w:color w:val="231F20"/>
                <w:spacing w:val="-14"/>
                <w:w w:val="105"/>
                <w:sz w:val="18"/>
              </w:rPr>
              <w:t> </w:t>
            </w:r>
            <w:r>
              <w:rPr>
                <w:color w:val="231F20"/>
                <w:w w:val="105"/>
                <w:sz w:val="18"/>
              </w:rPr>
              <w:t>transfer</w:t>
            </w:r>
            <w:r>
              <w:rPr>
                <w:color w:val="231F20"/>
                <w:spacing w:val="-13"/>
                <w:w w:val="105"/>
                <w:sz w:val="18"/>
              </w:rPr>
              <w:t> </w:t>
            </w:r>
            <w:r>
              <w:rPr>
                <w:color w:val="231F20"/>
                <w:w w:val="105"/>
                <w:sz w:val="18"/>
              </w:rPr>
              <w:t>technol- ogy</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support</w:t>
            </w:r>
            <w:r>
              <w:rPr>
                <w:color w:val="231F20"/>
                <w:spacing w:val="-11"/>
                <w:w w:val="105"/>
                <w:sz w:val="18"/>
              </w:rPr>
              <w:t> </w:t>
            </w:r>
            <w:r>
              <w:rPr>
                <w:color w:val="231F20"/>
                <w:w w:val="105"/>
                <w:sz w:val="18"/>
              </w:rPr>
              <w:t>healthcare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which</w:t>
            </w:r>
            <w:r>
              <w:rPr>
                <w:color w:val="231F20"/>
                <w:spacing w:val="-11"/>
                <w:w w:val="105"/>
                <w:sz w:val="18"/>
              </w:rPr>
              <w:t> </w:t>
            </w:r>
            <w:r>
              <w:rPr>
                <w:color w:val="231F20"/>
                <w:w w:val="105"/>
                <w:sz w:val="18"/>
              </w:rPr>
              <w:t>facilitate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assessment,</w:t>
            </w:r>
            <w:r>
              <w:rPr>
                <w:color w:val="231F20"/>
                <w:spacing w:val="-12"/>
                <w:w w:val="105"/>
                <w:sz w:val="18"/>
              </w:rPr>
              <w:t> </w:t>
            </w:r>
            <w:r>
              <w:rPr>
                <w:color w:val="231F20"/>
                <w:w w:val="105"/>
                <w:sz w:val="18"/>
              </w:rPr>
              <w:t>diagnosis,</w:t>
            </w:r>
            <w:r>
              <w:rPr>
                <w:color w:val="231F20"/>
                <w:spacing w:val="-11"/>
                <w:w w:val="105"/>
                <w:sz w:val="18"/>
              </w:rPr>
              <w:t> </w:t>
            </w:r>
            <w:r>
              <w:rPr>
                <w:color w:val="231F20"/>
                <w:w w:val="105"/>
                <w:sz w:val="18"/>
              </w:rPr>
              <w:t>consulta- tion, treatment, education, care management and self-management of a patient’s health care by a health care provider practicing within his or her scope of practice as would be practiced in-person 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and</w:t>
            </w:r>
            <w:r>
              <w:rPr>
                <w:color w:val="231F20"/>
                <w:spacing w:val="-9"/>
                <w:w w:val="105"/>
                <w:sz w:val="18"/>
              </w:rPr>
              <w:t> </w:t>
            </w:r>
            <w:r>
              <w:rPr>
                <w:color w:val="231F20"/>
                <w:w w:val="105"/>
                <w:sz w:val="18"/>
              </w:rPr>
              <w:t>legally</w:t>
            </w:r>
            <w:r>
              <w:rPr>
                <w:color w:val="231F20"/>
                <w:spacing w:val="-9"/>
                <w:w w:val="105"/>
                <w:sz w:val="18"/>
              </w:rPr>
              <w:t> </w:t>
            </w:r>
            <w:r>
              <w:rPr>
                <w:color w:val="231F20"/>
                <w:w w:val="105"/>
                <w:sz w:val="18"/>
              </w:rPr>
              <w:t>allowed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practice</w:t>
            </w:r>
            <w:r>
              <w:rPr>
                <w:color w:val="231F20"/>
                <w:spacing w:val="-9"/>
                <w:w w:val="105"/>
                <w:sz w:val="18"/>
              </w:rPr>
              <w:t> </w:t>
            </w:r>
            <w:r>
              <w:rPr>
                <w:color w:val="231F20"/>
                <w:w w:val="105"/>
                <w:sz w:val="18"/>
              </w:rPr>
              <w:t>in</w:t>
            </w:r>
            <w:r>
              <w:rPr>
                <w:color w:val="231F20"/>
                <w:spacing w:val="-8"/>
                <w:w w:val="105"/>
                <w:sz w:val="18"/>
              </w:rPr>
              <w:t> </w:t>
            </w:r>
            <w:r>
              <w:rPr>
                <w:color w:val="231F20"/>
                <w:w w:val="105"/>
                <w:sz w:val="18"/>
              </w:rPr>
              <w:t>the</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while</w:t>
            </w:r>
            <w:r>
              <w:rPr>
                <w:color w:val="231F20"/>
                <w:spacing w:val="-9"/>
                <w:w w:val="105"/>
                <w:sz w:val="18"/>
              </w:rPr>
              <w:t> </w:t>
            </w:r>
            <w:r>
              <w:rPr>
                <w:color w:val="231F20"/>
                <w:w w:val="105"/>
                <w:sz w:val="18"/>
              </w:rPr>
              <w:t>such</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is</w:t>
            </w:r>
            <w:r>
              <w:rPr>
                <w:color w:val="231F20"/>
                <w:spacing w:val="-9"/>
                <w:w w:val="105"/>
                <w:sz w:val="18"/>
              </w:rPr>
              <w:t> </w:t>
            </w:r>
            <w:r>
              <w:rPr>
                <w:color w:val="231F20"/>
                <w:w w:val="105"/>
                <w:sz w:val="18"/>
              </w:rPr>
              <w:t>at</w:t>
            </w:r>
            <w:r>
              <w:rPr>
                <w:color w:val="231F20"/>
                <w:spacing w:val="-9"/>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8"/>
                <w:w w:val="105"/>
                <w:sz w:val="18"/>
              </w:rPr>
              <w:t> </w:t>
            </w:r>
            <w:r>
              <w:rPr>
                <w:color w:val="231F20"/>
                <w:w w:val="105"/>
                <w:sz w:val="18"/>
              </w:rPr>
              <w:t>site and the health care provider is at a distant</w:t>
            </w:r>
            <w:r>
              <w:rPr>
                <w:color w:val="231F20"/>
                <w:spacing w:val="-17"/>
                <w:w w:val="105"/>
                <w:sz w:val="18"/>
              </w:rPr>
              <w:t> </w:t>
            </w:r>
            <w:r>
              <w:rPr>
                <w:color w:val="231F20"/>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18, Sec. 3370; &amp; Title 18, Sec. 3571R. (Accessed Apr.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140"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2645" w:right="2634"/>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013"/>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577"/>
              <w:jc w:val="both"/>
              <w:rPr>
                <w:sz w:val="18"/>
              </w:rPr>
            </w:pPr>
            <w:r>
              <w:rPr>
                <w:color w:val="231F20"/>
                <w:w w:val="105"/>
                <w:sz w:val="18"/>
              </w:rPr>
              <w:t>Private</w:t>
            </w:r>
            <w:r>
              <w:rPr>
                <w:color w:val="231F20"/>
                <w:spacing w:val="-12"/>
                <w:w w:val="105"/>
                <w:sz w:val="18"/>
              </w:rPr>
              <w:t> </w:t>
            </w:r>
            <w:r>
              <w:rPr>
                <w:color w:val="231F20"/>
                <w:w w:val="105"/>
                <w:sz w:val="18"/>
              </w:rPr>
              <w:t>payers</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provide</w:t>
            </w:r>
            <w:r>
              <w:rPr>
                <w:color w:val="231F20"/>
                <w:spacing w:val="-12"/>
                <w:w w:val="105"/>
                <w:sz w:val="18"/>
              </w:rPr>
              <w:t> </w:t>
            </w:r>
            <w:r>
              <w:rPr>
                <w:color w:val="231F20"/>
                <w:w w:val="105"/>
                <w:sz w:val="18"/>
              </w:rPr>
              <w:t>coverage</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cost</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tele- medicine,</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directed</w:t>
            </w:r>
            <w:r>
              <w:rPr>
                <w:color w:val="231F20"/>
                <w:spacing w:val="-10"/>
                <w:w w:val="105"/>
                <w:sz w:val="18"/>
              </w:rPr>
              <w:t> </w:t>
            </w:r>
            <w:r>
              <w:rPr>
                <w:color w:val="231F20"/>
                <w:w w:val="105"/>
                <w:sz w:val="18"/>
              </w:rPr>
              <w:t>through</w:t>
            </w:r>
            <w:r>
              <w:rPr>
                <w:color w:val="231F20"/>
                <w:spacing w:val="-11"/>
                <w:w w:val="105"/>
                <w:sz w:val="18"/>
              </w:rPr>
              <w:t> </w:t>
            </w:r>
            <w:r>
              <w:rPr>
                <w:color w:val="231F20"/>
                <w:w w:val="105"/>
                <w:sz w:val="18"/>
              </w:rPr>
              <w:t>regulations</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Department.</w:t>
            </w:r>
            <w:r>
              <w:rPr>
                <w:color w:val="231F20"/>
                <w:spacing w:val="27"/>
                <w:w w:val="105"/>
                <w:sz w:val="18"/>
              </w:rPr>
              <w:t> </w:t>
            </w:r>
            <w:r>
              <w:rPr>
                <w:color w:val="231F20"/>
                <w:w w:val="105"/>
                <w:sz w:val="18"/>
              </w:rPr>
              <w:t>Insurers</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pay for</w:t>
            </w:r>
            <w:r>
              <w:rPr>
                <w:color w:val="231F20"/>
                <w:spacing w:val="-11"/>
                <w:w w:val="105"/>
                <w:sz w:val="18"/>
              </w:rPr>
              <w:t> </w:t>
            </w:r>
            <w:r>
              <w:rPr>
                <w:color w:val="231F20"/>
                <w:w w:val="105"/>
                <w:sz w:val="18"/>
              </w:rPr>
              <w:t>telemedicine</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1"/>
                <w:w w:val="105"/>
                <w:sz w:val="18"/>
              </w:rPr>
              <w:t> </w:t>
            </w:r>
            <w:r>
              <w:rPr>
                <w:color w:val="231F20"/>
                <w:w w:val="105"/>
                <w:sz w:val="18"/>
              </w:rPr>
              <w:t>rate</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in-person.</w:t>
            </w:r>
            <w:r>
              <w:rPr>
                <w:color w:val="231F20"/>
                <w:spacing w:val="27"/>
                <w:w w:val="105"/>
                <w:sz w:val="18"/>
              </w:rPr>
              <w:t> </w:t>
            </w:r>
            <w:r>
              <w:rPr>
                <w:color w:val="231F20"/>
                <w:w w:val="105"/>
                <w:sz w:val="18"/>
              </w:rPr>
              <w:t>Payment</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telemedicine</w:t>
            </w:r>
            <w:r>
              <w:rPr>
                <w:color w:val="231F20"/>
                <w:spacing w:val="-11"/>
                <w:w w:val="105"/>
                <w:sz w:val="18"/>
              </w:rPr>
              <w:t> </w:t>
            </w:r>
            <w:r>
              <w:rPr>
                <w:color w:val="231F20"/>
                <w:w w:val="105"/>
                <w:sz w:val="18"/>
              </w:rPr>
              <w:t>must</w:t>
            </w:r>
            <w:r>
              <w:rPr>
                <w:color w:val="231F20"/>
                <w:spacing w:val="-10"/>
                <w:w w:val="105"/>
                <w:sz w:val="18"/>
              </w:rPr>
              <w:t> </w:t>
            </w:r>
            <w:r>
              <w:rPr>
                <w:color w:val="231F20"/>
                <w:w w:val="105"/>
                <w:sz w:val="18"/>
              </w:rPr>
              <w:t>include reasonable</w:t>
            </w:r>
            <w:r>
              <w:rPr>
                <w:color w:val="231F20"/>
                <w:spacing w:val="-6"/>
                <w:w w:val="105"/>
                <w:sz w:val="18"/>
              </w:rPr>
              <w:t> </w:t>
            </w:r>
            <w:r>
              <w:rPr>
                <w:color w:val="231F20"/>
                <w:w w:val="105"/>
                <w:sz w:val="18"/>
              </w:rPr>
              <w:t>compensation</w:t>
            </w:r>
            <w:r>
              <w:rPr>
                <w:color w:val="231F20"/>
                <w:spacing w:val="-5"/>
                <w:w w:val="105"/>
                <w:sz w:val="18"/>
              </w:rPr>
              <w:t> </w:t>
            </w:r>
            <w:r>
              <w:rPr>
                <w:color w:val="231F20"/>
                <w:w w:val="105"/>
                <w:sz w:val="18"/>
              </w:rPr>
              <w:t>to</w:t>
            </w:r>
            <w:r>
              <w:rPr>
                <w:color w:val="231F20"/>
                <w:spacing w:val="-5"/>
                <w:w w:val="105"/>
                <w:sz w:val="18"/>
              </w:rPr>
              <w:t> </w:t>
            </w:r>
            <w:r>
              <w:rPr>
                <w:color w:val="231F20"/>
                <w:w w:val="105"/>
                <w:sz w:val="18"/>
              </w:rPr>
              <w:t>the</w:t>
            </w:r>
            <w:r>
              <w:rPr>
                <w:color w:val="231F20"/>
                <w:spacing w:val="-5"/>
                <w:w w:val="105"/>
                <w:sz w:val="18"/>
              </w:rPr>
              <w:t> </w:t>
            </w:r>
            <w:r>
              <w:rPr>
                <w:color w:val="231F20"/>
                <w:w w:val="105"/>
                <w:sz w:val="18"/>
              </w:rPr>
              <w:t>originating</w:t>
            </w:r>
            <w:r>
              <w:rPr>
                <w:color w:val="231F20"/>
                <w:spacing w:val="-6"/>
                <w:w w:val="105"/>
                <w:sz w:val="18"/>
              </w:rPr>
              <w:t> </w:t>
            </w:r>
            <w:r>
              <w:rPr>
                <w:color w:val="231F20"/>
                <w:w w:val="105"/>
                <w:sz w:val="18"/>
              </w:rPr>
              <w:t>or</w:t>
            </w:r>
            <w:r>
              <w:rPr>
                <w:color w:val="231F20"/>
                <w:spacing w:val="-5"/>
                <w:w w:val="105"/>
                <w:sz w:val="18"/>
              </w:rPr>
              <w:t> </w:t>
            </w:r>
            <w:r>
              <w:rPr>
                <w:color w:val="231F20"/>
                <w:w w:val="105"/>
                <w:sz w:val="18"/>
              </w:rPr>
              <w:t>distant</w:t>
            </w:r>
            <w:r>
              <w:rPr>
                <w:color w:val="231F20"/>
                <w:spacing w:val="-5"/>
                <w:w w:val="105"/>
                <w:sz w:val="18"/>
              </w:rPr>
              <w:t> </w:t>
            </w:r>
            <w:r>
              <w:rPr>
                <w:color w:val="231F20"/>
                <w:w w:val="105"/>
                <w:sz w:val="18"/>
              </w:rPr>
              <w:t>site</w:t>
            </w:r>
            <w:r>
              <w:rPr>
                <w:color w:val="231F20"/>
                <w:spacing w:val="-5"/>
                <w:w w:val="105"/>
                <w:sz w:val="18"/>
              </w:rPr>
              <w:t> </w:t>
            </w:r>
            <w:r>
              <w:rPr>
                <w:color w:val="231F20"/>
                <w:w w:val="105"/>
                <w:sz w:val="18"/>
              </w:rPr>
              <w:t>for</w:t>
            </w:r>
            <w:r>
              <w:rPr>
                <w:color w:val="231F20"/>
                <w:spacing w:val="-5"/>
                <w:w w:val="105"/>
                <w:sz w:val="18"/>
              </w:rPr>
              <w:t> </w:t>
            </w:r>
            <w:r>
              <w:rPr>
                <w:color w:val="231F20"/>
                <w:w w:val="105"/>
                <w:sz w:val="18"/>
              </w:rPr>
              <w:t>the</w:t>
            </w:r>
            <w:r>
              <w:rPr>
                <w:color w:val="231F20"/>
                <w:spacing w:val="-6"/>
                <w:w w:val="105"/>
                <w:sz w:val="18"/>
              </w:rPr>
              <w:t> </w:t>
            </w:r>
            <w:r>
              <w:rPr>
                <w:color w:val="231F20"/>
                <w:w w:val="105"/>
                <w:sz w:val="18"/>
              </w:rPr>
              <w:t>transmission</w:t>
            </w:r>
            <w:r>
              <w:rPr>
                <w:color w:val="231F20"/>
                <w:spacing w:val="-5"/>
                <w:w w:val="105"/>
                <w:sz w:val="18"/>
              </w:rPr>
              <w:t> </w:t>
            </w:r>
            <w:r>
              <w:rPr>
                <w:color w:val="231F20"/>
                <w:w w:val="105"/>
                <w:sz w:val="18"/>
              </w:rPr>
              <w:t>cost.</w:t>
            </w:r>
          </w:p>
          <w:p>
            <w:pPr>
              <w:pStyle w:val="TableParagraph"/>
              <w:spacing w:before="4"/>
              <w:rPr>
                <w:rFonts w:ascii="Arial Black"/>
                <w:sz w:val="15"/>
              </w:rPr>
            </w:pPr>
          </w:p>
          <w:p>
            <w:pPr>
              <w:pStyle w:val="TableParagraph"/>
              <w:ind w:left="357" w:right="322"/>
              <w:rPr>
                <w:sz w:val="18"/>
              </w:rPr>
            </w:pPr>
            <w:r>
              <w:rPr>
                <w:color w:val="231F20"/>
                <w:w w:val="105"/>
                <w:sz w:val="18"/>
              </w:rPr>
              <w:t>Private</w:t>
            </w:r>
            <w:r>
              <w:rPr>
                <w:color w:val="231F20"/>
                <w:spacing w:val="-12"/>
                <w:w w:val="105"/>
                <w:sz w:val="18"/>
              </w:rPr>
              <w:t> </w:t>
            </w:r>
            <w:r>
              <w:rPr>
                <w:color w:val="231F20"/>
                <w:w w:val="105"/>
                <w:sz w:val="18"/>
              </w:rPr>
              <w:t>payers</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impose</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annual</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lifetime</w:t>
            </w:r>
            <w:r>
              <w:rPr>
                <w:color w:val="231F20"/>
                <w:spacing w:val="-11"/>
                <w:w w:val="105"/>
                <w:sz w:val="18"/>
              </w:rPr>
              <w:t> </w:t>
            </w:r>
            <w:r>
              <w:rPr>
                <w:color w:val="231F20"/>
                <w:w w:val="105"/>
                <w:sz w:val="18"/>
              </w:rPr>
              <w:t>dollar</w:t>
            </w:r>
            <w:r>
              <w:rPr>
                <w:color w:val="231F20"/>
                <w:spacing w:val="-11"/>
                <w:w w:val="105"/>
                <w:sz w:val="18"/>
              </w:rPr>
              <w:t> </w:t>
            </w:r>
            <w:r>
              <w:rPr>
                <w:color w:val="231F20"/>
                <w:w w:val="105"/>
                <w:sz w:val="18"/>
              </w:rPr>
              <w:t>maximum</w:t>
            </w:r>
            <w:r>
              <w:rPr>
                <w:color w:val="231F20"/>
                <w:spacing w:val="-12"/>
                <w:w w:val="105"/>
                <w:sz w:val="18"/>
              </w:rPr>
              <w:t> </w:t>
            </w:r>
            <w:r>
              <w:rPr>
                <w:color w:val="231F20"/>
                <w:w w:val="105"/>
                <w:sz w:val="18"/>
              </w:rPr>
              <w:t>on</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telemedicine services</w:t>
            </w:r>
            <w:r>
              <w:rPr>
                <w:color w:val="231F20"/>
                <w:spacing w:val="-9"/>
                <w:w w:val="105"/>
                <w:sz w:val="18"/>
              </w:rPr>
              <w:t> </w:t>
            </w:r>
            <w:r>
              <w:rPr>
                <w:color w:val="231F20"/>
                <w:w w:val="105"/>
                <w:sz w:val="18"/>
              </w:rPr>
              <w:t>other</w:t>
            </w:r>
            <w:r>
              <w:rPr>
                <w:color w:val="231F20"/>
                <w:spacing w:val="-9"/>
                <w:w w:val="105"/>
                <w:sz w:val="18"/>
              </w:rPr>
              <w:t> </w:t>
            </w:r>
            <w:r>
              <w:rPr>
                <w:color w:val="231F20"/>
                <w:w w:val="105"/>
                <w:sz w:val="18"/>
              </w:rPr>
              <w:t>than</w:t>
            </w:r>
            <w:r>
              <w:rPr>
                <w:color w:val="231F20"/>
                <w:spacing w:val="-9"/>
                <w:w w:val="105"/>
                <w:sz w:val="18"/>
              </w:rPr>
              <w:t> </w:t>
            </w:r>
            <w:r>
              <w:rPr>
                <w:color w:val="231F20"/>
                <w:w w:val="105"/>
                <w:sz w:val="18"/>
              </w:rPr>
              <w:t>what</w:t>
            </w:r>
            <w:r>
              <w:rPr>
                <w:color w:val="231F20"/>
                <w:spacing w:val="-9"/>
                <w:w w:val="105"/>
                <w:sz w:val="18"/>
              </w:rPr>
              <w:t> </w:t>
            </w:r>
            <w:r>
              <w:rPr>
                <w:color w:val="231F20"/>
                <w:w w:val="105"/>
                <w:sz w:val="18"/>
              </w:rPr>
              <w:t>would</w:t>
            </w:r>
            <w:r>
              <w:rPr>
                <w:color w:val="231F20"/>
                <w:spacing w:val="-9"/>
                <w:w w:val="105"/>
                <w:sz w:val="18"/>
              </w:rPr>
              <w:t> </w:t>
            </w:r>
            <w:r>
              <w:rPr>
                <w:color w:val="231F20"/>
                <w:w w:val="105"/>
                <w:sz w:val="18"/>
              </w:rPr>
              <w:t>apply</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8"/>
                <w:w w:val="105"/>
                <w:sz w:val="18"/>
              </w:rPr>
              <w:t> </w:t>
            </w:r>
            <w:r>
              <w:rPr>
                <w:color w:val="231F20"/>
                <w:w w:val="105"/>
                <w:sz w:val="18"/>
              </w:rPr>
              <w:t>aggregate</w:t>
            </w:r>
            <w:r>
              <w:rPr>
                <w:color w:val="231F20"/>
                <w:spacing w:val="-9"/>
                <w:w w:val="105"/>
                <w:sz w:val="18"/>
              </w:rPr>
              <w:t> </w:t>
            </w:r>
            <w:r>
              <w:rPr>
                <w:color w:val="231F20"/>
                <w:w w:val="105"/>
                <w:sz w:val="18"/>
              </w:rPr>
              <w:t>to</w:t>
            </w:r>
            <w:r>
              <w:rPr>
                <w:color w:val="231F20"/>
                <w:spacing w:val="-9"/>
                <w:w w:val="105"/>
                <w:sz w:val="18"/>
              </w:rPr>
              <w:t> </w:t>
            </w:r>
            <w:r>
              <w:rPr>
                <w:color w:val="231F20"/>
                <w:w w:val="105"/>
                <w:sz w:val="18"/>
              </w:rPr>
              <w:t>all</w:t>
            </w:r>
            <w:r>
              <w:rPr>
                <w:color w:val="231F20"/>
                <w:spacing w:val="-9"/>
                <w:w w:val="105"/>
                <w:sz w:val="18"/>
              </w:rPr>
              <w:t> </w:t>
            </w:r>
            <w:r>
              <w:rPr>
                <w:color w:val="231F20"/>
                <w:w w:val="105"/>
                <w:sz w:val="18"/>
              </w:rPr>
              <w:t>items</w:t>
            </w:r>
            <w:r>
              <w:rPr>
                <w:color w:val="231F20"/>
                <w:spacing w:val="-9"/>
                <w:w w:val="105"/>
                <w:sz w:val="18"/>
              </w:rPr>
              <w:t> </w:t>
            </w:r>
            <w:r>
              <w:rPr>
                <w:color w:val="231F20"/>
                <w:w w:val="105"/>
                <w:sz w:val="18"/>
              </w:rPr>
              <w:t>and</w:t>
            </w:r>
            <w:r>
              <w:rPr>
                <w:color w:val="231F20"/>
                <w:spacing w:val="-9"/>
                <w:w w:val="105"/>
                <w:sz w:val="18"/>
              </w:rPr>
              <w:t> </w:t>
            </w:r>
            <w:r>
              <w:rPr>
                <w:color w:val="231F20"/>
                <w:w w:val="105"/>
                <w:sz w:val="18"/>
              </w:rPr>
              <w:t>services</w:t>
            </w:r>
            <w:r>
              <w:rPr>
                <w:color w:val="231F20"/>
                <w:spacing w:val="-9"/>
                <w:w w:val="105"/>
                <w:sz w:val="18"/>
              </w:rPr>
              <w:t> </w:t>
            </w:r>
            <w:r>
              <w:rPr>
                <w:color w:val="231F20"/>
                <w:w w:val="105"/>
                <w:sz w:val="18"/>
              </w:rPr>
              <w:t>covered</w:t>
            </w:r>
            <w:r>
              <w:rPr>
                <w:color w:val="231F20"/>
                <w:spacing w:val="-9"/>
                <w:w w:val="105"/>
                <w:sz w:val="18"/>
              </w:rPr>
              <w:t> </w:t>
            </w:r>
            <w:r>
              <w:rPr>
                <w:color w:val="231F20"/>
                <w:w w:val="105"/>
                <w:sz w:val="18"/>
              </w:rPr>
              <w:t>under</w:t>
            </w:r>
            <w:r>
              <w:rPr>
                <w:color w:val="231F20"/>
                <w:spacing w:val="-8"/>
                <w:w w:val="105"/>
                <w:sz w:val="18"/>
              </w:rPr>
              <w:t> </w:t>
            </w:r>
            <w:r>
              <w:rPr>
                <w:color w:val="231F20"/>
                <w:w w:val="105"/>
                <w:sz w:val="18"/>
              </w:rPr>
              <w:t>the policy.</w:t>
            </w:r>
            <w:r>
              <w:rPr>
                <w:color w:val="231F20"/>
                <w:spacing w:val="-16"/>
                <w:w w:val="105"/>
                <w:sz w:val="18"/>
              </w:rPr>
              <w:t> </w:t>
            </w:r>
            <w:r>
              <w:rPr>
                <w:color w:val="231F20"/>
                <w:w w:val="105"/>
                <w:sz w:val="18"/>
              </w:rPr>
              <w:t>Additionally,</w:t>
            </w:r>
            <w:r>
              <w:rPr>
                <w:color w:val="231F20"/>
                <w:spacing w:val="-15"/>
                <w:w w:val="105"/>
                <w:sz w:val="18"/>
              </w:rPr>
              <w:t> </w:t>
            </w:r>
            <w:r>
              <w:rPr>
                <w:color w:val="231F20"/>
                <w:w w:val="105"/>
                <w:sz w:val="18"/>
              </w:rPr>
              <w:t>no</w:t>
            </w:r>
            <w:r>
              <w:rPr>
                <w:color w:val="231F20"/>
                <w:spacing w:val="-16"/>
                <w:w w:val="105"/>
                <w:sz w:val="18"/>
              </w:rPr>
              <w:t> </w:t>
            </w:r>
            <w:r>
              <w:rPr>
                <w:color w:val="231F20"/>
                <w:w w:val="105"/>
                <w:sz w:val="18"/>
              </w:rPr>
              <w:t>copayment,</w:t>
            </w:r>
            <w:r>
              <w:rPr>
                <w:color w:val="231F20"/>
                <w:spacing w:val="-15"/>
                <w:w w:val="105"/>
                <w:sz w:val="18"/>
              </w:rPr>
              <w:t> </w:t>
            </w:r>
            <w:r>
              <w:rPr>
                <w:color w:val="231F20"/>
                <w:w w:val="105"/>
                <w:sz w:val="18"/>
              </w:rPr>
              <w:t>coinsurance,</w:t>
            </w:r>
            <w:r>
              <w:rPr>
                <w:color w:val="231F20"/>
                <w:spacing w:val="-16"/>
                <w:w w:val="105"/>
                <w:sz w:val="18"/>
              </w:rPr>
              <w:t> </w:t>
            </w:r>
            <w:r>
              <w:rPr>
                <w:color w:val="231F20"/>
                <w:w w:val="105"/>
                <w:sz w:val="18"/>
              </w:rPr>
              <w:t>or</w:t>
            </w:r>
            <w:r>
              <w:rPr>
                <w:color w:val="231F20"/>
                <w:spacing w:val="-15"/>
                <w:w w:val="105"/>
                <w:sz w:val="18"/>
              </w:rPr>
              <w:t> </w:t>
            </w:r>
            <w:r>
              <w:rPr>
                <w:color w:val="231F20"/>
                <w:w w:val="105"/>
                <w:sz w:val="18"/>
              </w:rPr>
              <w:t>deductible</w:t>
            </w:r>
            <w:r>
              <w:rPr>
                <w:color w:val="231F20"/>
                <w:spacing w:val="-16"/>
                <w:w w:val="105"/>
                <w:sz w:val="18"/>
              </w:rPr>
              <w:t> </w:t>
            </w:r>
            <w:r>
              <w:rPr>
                <w:color w:val="231F20"/>
                <w:w w:val="105"/>
                <w:sz w:val="18"/>
              </w:rPr>
              <w:t>amounts,</w:t>
            </w:r>
            <w:r>
              <w:rPr>
                <w:color w:val="231F20"/>
                <w:spacing w:val="-15"/>
                <w:w w:val="105"/>
                <w:sz w:val="18"/>
              </w:rPr>
              <w:t> </w:t>
            </w:r>
            <w:r>
              <w:rPr>
                <w:color w:val="231F20"/>
                <w:w w:val="105"/>
                <w:sz w:val="18"/>
              </w:rPr>
              <w:t>or</w:t>
            </w:r>
            <w:r>
              <w:rPr>
                <w:color w:val="231F20"/>
                <w:spacing w:val="-16"/>
                <w:w w:val="105"/>
                <w:sz w:val="18"/>
              </w:rPr>
              <w:t> </w:t>
            </w:r>
            <w:r>
              <w:rPr>
                <w:color w:val="231F20"/>
                <w:w w:val="105"/>
                <w:sz w:val="18"/>
              </w:rPr>
              <w:t>any</w:t>
            </w:r>
            <w:r>
              <w:rPr>
                <w:color w:val="231F20"/>
                <w:spacing w:val="-15"/>
                <w:w w:val="105"/>
                <w:sz w:val="18"/>
              </w:rPr>
              <w:t> </w:t>
            </w:r>
            <w:r>
              <w:rPr>
                <w:color w:val="231F20"/>
                <w:w w:val="105"/>
                <w:sz w:val="18"/>
              </w:rPr>
              <w:t>policy</w:t>
            </w:r>
            <w:r>
              <w:rPr>
                <w:color w:val="231F20"/>
                <w:spacing w:val="-16"/>
                <w:w w:val="105"/>
                <w:sz w:val="18"/>
              </w:rPr>
              <w:t> </w:t>
            </w:r>
            <w:r>
              <w:rPr>
                <w:color w:val="231F20"/>
                <w:spacing w:val="-3"/>
                <w:w w:val="105"/>
                <w:sz w:val="18"/>
              </w:rPr>
              <w:t>year,</w:t>
            </w:r>
            <w:r>
              <w:rPr>
                <w:color w:val="231F20"/>
                <w:spacing w:val="-15"/>
                <w:w w:val="105"/>
                <w:sz w:val="18"/>
              </w:rPr>
              <w:t> </w:t>
            </w:r>
            <w:r>
              <w:rPr>
                <w:color w:val="231F20"/>
                <w:w w:val="105"/>
                <w:sz w:val="18"/>
              </w:rPr>
              <w:t>calendar </w:t>
            </w:r>
            <w:r>
              <w:rPr>
                <w:color w:val="231F20"/>
                <w:spacing w:val="-3"/>
                <w:w w:val="105"/>
                <w:sz w:val="18"/>
              </w:rPr>
              <w:t>year, </w:t>
            </w:r>
            <w:r>
              <w:rPr>
                <w:color w:val="231F20"/>
                <w:w w:val="105"/>
                <w:sz w:val="18"/>
              </w:rPr>
              <w:t>lifetime, or other durational benefit limitation or maximum for benefits or services may be imposed</w:t>
            </w:r>
            <w:r>
              <w:rPr>
                <w:color w:val="231F20"/>
                <w:spacing w:val="-4"/>
                <w:w w:val="105"/>
                <w:sz w:val="18"/>
              </w:rPr>
              <w:t> </w:t>
            </w:r>
            <w:r>
              <w:rPr>
                <w:color w:val="231F20"/>
                <w:w w:val="105"/>
                <w:sz w:val="18"/>
              </w:rPr>
              <w:t>unless</w:t>
            </w:r>
            <w:r>
              <w:rPr>
                <w:color w:val="231F20"/>
                <w:spacing w:val="-3"/>
                <w:w w:val="105"/>
                <w:sz w:val="18"/>
              </w:rPr>
              <w:t> </w:t>
            </w:r>
            <w:r>
              <w:rPr>
                <w:color w:val="231F20"/>
                <w:w w:val="105"/>
                <w:sz w:val="18"/>
              </w:rPr>
              <w:t>equally</w:t>
            </w:r>
            <w:r>
              <w:rPr>
                <w:color w:val="231F20"/>
                <w:spacing w:val="-4"/>
                <w:w w:val="105"/>
                <w:sz w:val="18"/>
              </w:rPr>
              <w:t> </w:t>
            </w:r>
            <w:r>
              <w:rPr>
                <w:color w:val="231F20"/>
                <w:w w:val="105"/>
                <w:sz w:val="18"/>
              </w:rPr>
              <w:t>imposed</w:t>
            </w:r>
            <w:r>
              <w:rPr>
                <w:color w:val="231F20"/>
                <w:spacing w:val="-3"/>
                <w:w w:val="105"/>
                <w:sz w:val="18"/>
              </w:rPr>
              <w:t> </w:t>
            </w:r>
            <w:r>
              <w:rPr>
                <w:color w:val="231F20"/>
                <w:w w:val="105"/>
                <w:sz w:val="18"/>
              </w:rPr>
              <w:t>on</w:t>
            </w:r>
            <w:r>
              <w:rPr>
                <w:color w:val="231F20"/>
                <w:spacing w:val="-3"/>
                <w:w w:val="105"/>
                <w:sz w:val="18"/>
              </w:rPr>
              <w:t> </w:t>
            </w:r>
            <w:r>
              <w:rPr>
                <w:color w:val="231F20"/>
                <w:w w:val="105"/>
                <w:sz w:val="18"/>
              </w:rPr>
              <w:t>all</w:t>
            </w:r>
            <w:r>
              <w:rPr>
                <w:color w:val="231F20"/>
                <w:spacing w:val="-4"/>
                <w:w w:val="105"/>
                <w:sz w:val="18"/>
              </w:rPr>
              <w:t> </w:t>
            </w:r>
            <w:r>
              <w:rPr>
                <w:color w:val="231F20"/>
                <w:w w:val="105"/>
                <w:sz w:val="18"/>
              </w:rPr>
              <w:t>terms</w:t>
            </w:r>
            <w:r>
              <w:rPr>
                <w:color w:val="231F20"/>
                <w:spacing w:val="-3"/>
                <w:w w:val="105"/>
                <w:sz w:val="18"/>
              </w:rPr>
              <w:t> </w:t>
            </w:r>
            <w:r>
              <w:rPr>
                <w:color w:val="231F20"/>
                <w:w w:val="105"/>
                <w:sz w:val="18"/>
              </w:rPr>
              <w:t>and</w:t>
            </w:r>
            <w:r>
              <w:rPr>
                <w:color w:val="231F20"/>
                <w:spacing w:val="-3"/>
                <w:w w:val="105"/>
                <w:sz w:val="18"/>
              </w:rPr>
              <w:t> </w:t>
            </w:r>
            <w:r>
              <w:rPr>
                <w:color w:val="231F20"/>
                <w:w w:val="105"/>
                <w:sz w:val="18"/>
              </w:rPr>
              <w:t>services</w:t>
            </w:r>
            <w:r>
              <w:rPr>
                <w:color w:val="231F20"/>
                <w:spacing w:val="-4"/>
                <w:w w:val="105"/>
                <w:sz w:val="18"/>
              </w:rPr>
              <w:t> </w:t>
            </w:r>
            <w:r>
              <w:rPr>
                <w:color w:val="231F20"/>
                <w:w w:val="105"/>
                <w:sz w:val="18"/>
              </w:rPr>
              <w:t>under</w:t>
            </w:r>
            <w:r>
              <w:rPr>
                <w:color w:val="231F20"/>
                <w:spacing w:val="-3"/>
                <w:w w:val="105"/>
                <w:sz w:val="18"/>
              </w:rPr>
              <w:t> </w:t>
            </w:r>
            <w:r>
              <w:rPr>
                <w:color w:val="231F20"/>
                <w:w w:val="105"/>
                <w:sz w:val="18"/>
              </w:rPr>
              <w:t>the</w:t>
            </w:r>
            <w:r>
              <w:rPr>
                <w:color w:val="231F20"/>
                <w:spacing w:val="-3"/>
                <w:w w:val="105"/>
                <w:sz w:val="18"/>
              </w:rPr>
              <w:t> </w:t>
            </w:r>
            <w:r>
              <w:rPr>
                <w:color w:val="231F20"/>
                <w:w w:val="105"/>
                <w:sz w:val="18"/>
              </w:rPr>
              <w:t>policy.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18, Sec. 3370; &amp; Title 18, Sec. 3571R. (Accessed Apr. 2020).</w:t>
            </w:r>
          </w:p>
        </w:tc>
      </w:tr>
      <w:tr>
        <w:trPr>
          <w:trHeight w:val="1682" w:hRule="atLeast"/>
        </w:trPr>
        <w:tc>
          <w:tcPr>
            <w:tcW w:w="1080"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945" w:right="193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80"/>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414"/>
              <w:rPr>
                <w:sz w:val="18"/>
              </w:rPr>
            </w:pPr>
            <w:r>
              <w:rPr>
                <w:color w:val="231F20"/>
                <w:w w:val="105"/>
                <w:sz w:val="18"/>
              </w:rPr>
              <w:t>A</w:t>
            </w:r>
            <w:r>
              <w:rPr>
                <w:color w:val="231F20"/>
                <w:spacing w:val="-12"/>
                <w:w w:val="105"/>
                <w:sz w:val="18"/>
              </w:rPr>
              <w:t> </w:t>
            </w:r>
            <w:r>
              <w:rPr>
                <w:color w:val="231F20"/>
                <w:w w:val="105"/>
                <w:sz w:val="18"/>
              </w:rPr>
              <w:t>payer</w:t>
            </w:r>
            <w:r>
              <w:rPr>
                <w:color w:val="231F20"/>
                <w:spacing w:val="-11"/>
                <w:w w:val="105"/>
                <w:sz w:val="18"/>
              </w:rPr>
              <w:t> </w:t>
            </w:r>
            <w:r>
              <w:rPr>
                <w:color w:val="231F20"/>
                <w:w w:val="105"/>
                <w:sz w:val="18"/>
              </w:rPr>
              <w:t>must</w:t>
            </w:r>
            <w:r>
              <w:rPr>
                <w:color w:val="231F20"/>
                <w:spacing w:val="-12"/>
                <w:w w:val="105"/>
                <w:sz w:val="18"/>
              </w:rPr>
              <w:t> </w:t>
            </w:r>
            <w:r>
              <w:rPr>
                <w:color w:val="231F20"/>
                <w:w w:val="105"/>
                <w:sz w:val="18"/>
              </w:rPr>
              <w:t>reimburse</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diagnosis,</w:t>
            </w:r>
            <w:r>
              <w:rPr>
                <w:color w:val="231F20"/>
                <w:spacing w:val="-11"/>
                <w:w w:val="105"/>
                <w:sz w:val="18"/>
              </w:rPr>
              <w:t> </w:t>
            </w:r>
            <w:r>
              <w:rPr>
                <w:color w:val="231F20"/>
                <w:w w:val="105"/>
                <w:sz w:val="18"/>
              </w:rPr>
              <w:t>consultation,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the patient on the same basis as in-person services for</w:t>
            </w:r>
            <w:r>
              <w:rPr>
                <w:color w:val="231F20"/>
                <w:spacing w:val="-29"/>
                <w:w w:val="105"/>
                <w:sz w:val="18"/>
              </w:rPr>
              <w:t> </w:t>
            </w:r>
            <w:r>
              <w:rPr>
                <w:color w:val="231F20"/>
                <w:w w:val="105"/>
                <w:sz w:val="18"/>
              </w:rPr>
              <w:t>telemedicine.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Title 18, Sec. 3370; &amp; Title 18, Sec. 3571R. (Accessed Apr. 2020).</w:t>
            </w:r>
          </w:p>
        </w:tc>
      </w:tr>
      <w:tr>
        <w:trPr>
          <w:trHeight w:val="2740"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63"/>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line="244" w:lineRule="auto" w:before="1"/>
              <w:ind w:left="357" w:right="343"/>
              <w:rPr>
                <w:sz w:val="18"/>
              </w:rPr>
            </w:pPr>
            <w:r>
              <w:rPr>
                <w:color w:val="231F20"/>
                <w:w w:val="105"/>
                <w:sz w:val="18"/>
              </w:rPr>
              <w:t>An</w:t>
            </w:r>
            <w:r>
              <w:rPr>
                <w:color w:val="231F20"/>
                <w:spacing w:val="-14"/>
                <w:w w:val="105"/>
                <w:sz w:val="18"/>
              </w:rPr>
              <w:t> </w:t>
            </w:r>
            <w:r>
              <w:rPr>
                <w:color w:val="231F20"/>
                <w:w w:val="105"/>
                <w:sz w:val="18"/>
              </w:rPr>
              <w:t>insurer,</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service</w:t>
            </w:r>
            <w:r>
              <w:rPr>
                <w:color w:val="231F20"/>
                <w:spacing w:val="-13"/>
                <w:w w:val="105"/>
                <w:sz w:val="18"/>
              </w:rPr>
              <w:t> </w:t>
            </w:r>
            <w:r>
              <w:rPr>
                <w:color w:val="231F20"/>
                <w:w w:val="105"/>
                <w:sz w:val="18"/>
              </w:rPr>
              <w:t>corporation,</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maintenance</w:t>
            </w:r>
            <w:r>
              <w:rPr>
                <w:color w:val="231F20"/>
                <w:spacing w:val="-14"/>
                <w:w w:val="105"/>
                <w:sz w:val="18"/>
              </w:rPr>
              <w:t> </w:t>
            </w:r>
            <w:r>
              <w:rPr>
                <w:color w:val="231F20"/>
                <w:w w:val="105"/>
                <w:sz w:val="18"/>
              </w:rPr>
              <w:t>organization</w:t>
            </w:r>
            <w:r>
              <w:rPr>
                <w:color w:val="231F20"/>
                <w:spacing w:val="-13"/>
                <w:w w:val="105"/>
                <w:sz w:val="18"/>
              </w:rPr>
              <w:t> </w:t>
            </w:r>
            <w:r>
              <w:rPr>
                <w:color w:val="231F20"/>
                <w:w w:val="105"/>
                <w:sz w:val="18"/>
              </w:rPr>
              <w:t>shall</w:t>
            </w:r>
            <w:r>
              <w:rPr>
                <w:color w:val="231F20"/>
                <w:spacing w:val="-14"/>
                <w:w w:val="105"/>
                <w:sz w:val="18"/>
              </w:rPr>
              <w:t> </w:t>
            </w:r>
            <w:r>
              <w:rPr>
                <w:color w:val="231F20"/>
                <w:w w:val="105"/>
                <w:sz w:val="18"/>
              </w:rPr>
              <w:t>reimburse the</w:t>
            </w:r>
            <w:r>
              <w:rPr>
                <w:color w:val="231F20"/>
                <w:spacing w:val="-14"/>
                <w:w w:val="105"/>
                <w:sz w:val="18"/>
              </w:rPr>
              <w:t> </w:t>
            </w:r>
            <w:r>
              <w:rPr>
                <w:color w:val="231F20"/>
                <w:w w:val="105"/>
                <w:sz w:val="18"/>
              </w:rPr>
              <w:t>treating</w:t>
            </w:r>
            <w:r>
              <w:rPr>
                <w:color w:val="231F20"/>
                <w:spacing w:val="-13"/>
                <w:w w:val="105"/>
                <w:sz w:val="18"/>
              </w:rPr>
              <w:t> </w:t>
            </w:r>
            <w:r>
              <w:rPr>
                <w:color w:val="231F20"/>
                <w:w w:val="105"/>
                <w:sz w:val="18"/>
              </w:rPr>
              <w:t>provider</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consulting</w:t>
            </w:r>
            <w:r>
              <w:rPr>
                <w:color w:val="231F20"/>
                <w:spacing w:val="-13"/>
                <w:w w:val="105"/>
                <w:sz w:val="18"/>
              </w:rPr>
              <w:t> </w:t>
            </w:r>
            <w:r>
              <w:rPr>
                <w:color w:val="231F20"/>
                <w:w w:val="105"/>
                <w:sz w:val="18"/>
              </w:rPr>
              <w:t>provider</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diagnosis,</w:t>
            </w:r>
            <w:r>
              <w:rPr>
                <w:color w:val="231F20"/>
                <w:spacing w:val="-13"/>
                <w:w w:val="105"/>
                <w:sz w:val="18"/>
              </w:rPr>
              <w:t> </w:t>
            </w:r>
            <w:r>
              <w:rPr>
                <w:color w:val="231F20"/>
                <w:w w:val="105"/>
                <w:sz w:val="18"/>
              </w:rPr>
              <w:t>consultation,</w:t>
            </w:r>
            <w:r>
              <w:rPr>
                <w:color w:val="231F20"/>
                <w:spacing w:val="-13"/>
                <w:w w:val="105"/>
                <w:sz w:val="18"/>
              </w:rPr>
              <w:t> </w:t>
            </w:r>
            <w:r>
              <w:rPr>
                <w:color w:val="231F20"/>
                <w:w w:val="105"/>
                <w:sz w:val="18"/>
              </w:rPr>
              <w:t>or</w:t>
            </w:r>
            <w:r>
              <w:rPr>
                <w:color w:val="231F20"/>
                <w:spacing w:val="-14"/>
                <w:w w:val="105"/>
                <w:sz w:val="18"/>
              </w:rPr>
              <w:t> </w:t>
            </w:r>
            <w:r>
              <w:rPr>
                <w:color w:val="231F20"/>
                <w:w w:val="105"/>
                <w:sz w:val="18"/>
              </w:rPr>
              <w:t>treatment of the insured delivered through telemedicine services on the same basis and at least at the</w:t>
            </w:r>
            <w:r>
              <w:rPr>
                <w:color w:val="231F20"/>
                <w:spacing w:val="-11"/>
                <w:w w:val="105"/>
                <w:sz w:val="18"/>
              </w:rPr>
              <w:t> </w:t>
            </w:r>
            <w:r>
              <w:rPr>
                <w:color w:val="231F20"/>
                <w:w w:val="105"/>
                <w:sz w:val="18"/>
              </w:rPr>
              <w:t>rate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insurer,</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corporation,</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maintenance</w:t>
            </w:r>
            <w:r>
              <w:rPr>
                <w:color w:val="231F20"/>
                <w:spacing w:val="-11"/>
                <w:w w:val="105"/>
                <w:sz w:val="18"/>
              </w:rPr>
              <w:t> </w:t>
            </w:r>
            <w:r>
              <w:rPr>
                <w:color w:val="231F20"/>
                <w:w w:val="105"/>
                <w:sz w:val="18"/>
              </w:rPr>
              <w:t>organization</w:t>
            </w:r>
            <w:r>
              <w:rPr>
                <w:color w:val="231F20"/>
                <w:spacing w:val="-11"/>
                <w:w w:val="105"/>
                <w:sz w:val="18"/>
              </w:rPr>
              <w:t> </w:t>
            </w:r>
            <w:r>
              <w:rPr>
                <w:color w:val="231F20"/>
                <w:w w:val="105"/>
                <w:sz w:val="18"/>
              </w:rPr>
              <w:t>is responsible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coverage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provision</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in-person</w:t>
            </w:r>
            <w:r>
              <w:rPr>
                <w:color w:val="231F20"/>
                <w:spacing w:val="-12"/>
                <w:w w:val="105"/>
                <w:sz w:val="18"/>
              </w:rPr>
              <w:t> </w:t>
            </w:r>
            <w:r>
              <w:rPr>
                <w:color w:val="231F20"/>
                <w:w w:val="105"/>
                <w:sz w:val="18"/>
              </w:rPr>
              <w:t>consulta- tion</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contact.</w:t>
            </w:r>
            <w:r>
              <w:rPr>
                <w:color w:val="231F20"/>
                <w:spacing w:val="-14"/>
                <w:w w:val="105"/>
                <w:sz w:val="18"/>
              </w:rPr>
              <w:t> </w:t>
            </w:r>
            <w:r>
              <w:rPr>
                <w:color w:val="231F20"/>
                <w:w w:val="105"/>
                <w:sz w:val="18"/>
              </w:rPr>
              <w:t>Payment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interactions</w:t>
            </w:r>
            <w:r>
              <w:rPr>
                <w:color w:val="231F20"/>
                <w:spacing w:val="-14"/>
                <w:w w:val="105"/>
                <w:sz w:val="18"/>
              </w:rPr>
              <w:t> </w:t>
            </w:r>
            <w:r>
              <w:rPr>
                <w:color w:val="231F20"/>
                <w:w w:val="105"/>
                <w:sz w:val="18"/>
              </w:rPr>
              <w:t>shall</w:t>
            </w:r>
            <w:r>
              <w:rPr>
                <w:color w:val="231F20"/>
                <w:spacing w:val="-14"/>
                <w:w w:val="105"/>
                <w:sz w:val="18"/>
              </w:rPr>
              <w:t> </w:t>
            </w:r>
            <w:r>
              <w:rPr>
                <w:color w:val="231F20"/>
                <w:w w:val="105"/>
                <w:sz w:val="18"/>
              </w:rPr>
              <w:t>include</w:t>
            </w:r>
            <w:r>
              <w:rPr>
                <w:color w:val="231F20"/>
                <w:spacing w:val="-14"/>
                <w:w w:val="105"/>
                <w:sz w:val="18"/>
              </w:rPr>
              <w:t> </w:t>
            </w:r>
            <w:r>
              <w:rPr>
                <w:color w:val="231F20"/>
                <w:w w:val="105"/>
                <w:sz w:val="18"/>
              </w:rPr>
              <w:t>reasonable</w:t>
            </w:r>
            <w:r>
              <w:rPr>
                <w:color w:val="231F20"/>
                <w:spacing w:val="-14"/>
                <w:w w:val="105"/>
                <w:sz w:val="18"/>
              </w:rPr>
              <w:t> </w:t>
            </w:r>
            <w:r>
              <w:rPr>
                <w:color w:val="231F20"/>
                <w:w w:val="105"/>
                <w:sz w:val="18"/>
              </w:rPr>
              <w:t>compensa- tion to the originating or distant site for the transmission cost incurred during the delivery of health-care</w:t>
            </w:r>
            <w:r>
              <w:rPr>
                <w:color w:val="231F20"/>
                <w:spacing w:val="-4"/>
                <w:w w:val="105"/>
                <w:sz w:val="18"/>
              </w:rPr>
              <w:t> </w:t>
            </w:r>
            <w:r>
              <w:rPr>
                <w:color w:val="231F20"/>
                <w:w w:val="105"/>
                <w:sz w:val="18"/>
              </w:rPr>
              <w:t>services.</w:t>
            </w:r>
          </w:p>
          <w:p>
            <w:pPr>
              <w:pStyle w:val="TableParagraph"/>
              <w:spacing w:before="7"/>
              <w:rPr>
                <w:rFonts w:ascii="Arial Black"/>
                <w:sz w:val="14"/>
              </w:rPr>
            </w:pPr>
          </w:p>
          <w:p>
            <w:pPr>
              <w:pStyle w:val="TableParagraph"/>
              <w:ind w:left="717"/>
              <w:rPr>
                <w:i/>
                <w:sz w:val="14"/>
              </w:rPr>
            </w:pPr>
            <w:r>
              <w:rPr>
                <w:b/>
                <w:color w:val="F47920"/>
                <w:sz w:val="14"/>
              </w:rPr>
              <w:t>Source: </w:t>
            </w:r>
            <w:r>
              <w:rPr>
                <w:i/>
                <w:color w:val="231F20"/>
                <w:sz w:val="14"/>
              </w:rPr>
              <w:t>Title 18, Sec. 3370; &amp; Title 18, Sec. 3571R. (Accessed Sept. 2019).</w:t>
            </w:r>
          </w:p>
        </w:tc>
      </w:tr>
      <w:tr>
        <w:trPr>
          <w:trHeight w:val="5138" w:hRule="atLeast"/>
        </w:trPr>
        <w:tc>
          <w:tcPr>
            <w:tcW w:w="1080" w:type="dxa"/>
            <w:shd w:val="clear" w:color="auto" w:fill="4D90CD"/>
            <w:textDirection w:val="btLr"/>
          </w:tcPr>
          <w:p>
            <w:pPr>
              <w:pStyle w:val="TableParagraph"/>
              <w:spacing w:before="11"/>
              <w:rPr>
                <w:rFonts w:ascii="Arial Black"/>
                <w:sz w:val="28"/>
              </w:rPr>
            </w:pPr>
          </w:p>
          <w:p>
            <w:pPr>
              <w:pStyle w:val="TableParagraph"/>
              <w:ind w:left="424"/>
              <w:rPr>
                <w:rFonts w:ascii="Arial Black"/>
                <w:sz w:val="26"/>
              </w:rPr>
            </w:pPr>
            <w:r>
              <w:rPr>
                <w:rFonts w:ascii="Arial Black"/>
                <w:color w:val="FFFFFF"/>
                <w:w w:val="80"/>
                <w:sz w:val="26"/>
              </w:rPr>
              <w:t>Professional Regulation/Health &amp; Safety</w:t>
            </w:r>
          </w:p>
        </w:tc>
        <w:tc>
          <w:tcPr>
            <w:tcW w:w="792" w:type="dxa"/>
            <w:shd w:val="clear" w:color="auto" w:fill="716764"/>
            <w:textDirection w:val="btLr"/>
          </w:tcPr>
          <w:p>
            <w:pPr>
              <w:pStyle w:val="TableParagraph"/>
              <w:spacing w:before="13"/>
              <w:rPr>
                <w:rFonts w:ascii="Arial Black"/>
                <w:sz w:val="17"/>
              </w:rPr>
            </w:pPr>
          </w:p>
          <w:p>
            <w:pPr>
              <w:pStyle w:val="TableParagraph"/>
              <w:ind w:left="2053" w:right="2042"/>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320"/>
              <w:rPr>
                <w:sz w:val="18"/>
              </w:rPr>
            </w:pPr>
            <w:r>
              <w:rPr>
                <w:b/>
                <w:color w:val="231F20"/>
                <w:w w:val="105"/>
                <w:sz w:val="18"/>
              </w:rPr>
              <w:t>Applies to: Physical Therapy </w:t>
            </w:r>
            <w:r>
              <w:rPr>
                <w:color w:val="231F20"/>
                <w:w w:val="105"/>
                <w:sz w:val="18"/>
              </w:rPr>
              <w:t>“Telehealth, as set forth in the Board’s rules and regulations, means the use of electronic communications to provide and deliver a host of health-related information and healthcare services, including physical therapy and athletic training related information and services, over large and small distances. Telehealth encompasses a variety of healthcare and health</w:t>
            </w:r>
            <w:r>
              <w:rPr>
                <w:color w:val="231F20"/>
                <w:spacing w:val="-15"/>
                <w:w w:val="105"/>
                <w:sz w:val="18"/>
              </w:rPr>
              <w:t> </w:t>
            </w:r>
            <w:r>
              <w:rPr>
                <w:color w:val="231F20"/>
                <w:w w:val="105"/>
                <w:sz w:val="18"/>
              </w:rPr>
              <w:t>promotion</w:t>
            </w:r>
            <w:r>
              <w:rPr>
                <w:color w:val="231F20"/>
                <w:spacing w:val="-15"/>
                <w:w w:val="105"/>
                <w:sz w:val="18"/>
              </w:rPr>
              <w:t> </w:t>
            </w:r>
            <w:r>
              <w:rPr>
                <w:color w:val="231F20"/>
                <w:w w:val="105"/>
                <w:sz w:val="18"/>
              </w:rPr>
              <w:t>activities,</w:t>
            </w:r>
            <w:r>
              <w:rPr>
                <w:color w:val="231F20"/>
                <w:spacing w:val="-14"/>
                <w:w w:val="105"/>
                <w:sz w:val="18"/>
              </w:rPr>
              <w:t> </w:t>
            </w:r>
            <w:r>
              <w:rPr>
                <w:color w:val="231F20"/>
                <w:w w:val="105"/>
                <w:sz w:val="18"/>
              </w:rPr>
              <w:t>including</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advice,</w:t>
            </w:r>
            <w:r>
              <w:rPr>
                <w:color w:val="231F20"/>
                <w:spacing w:val="-14"/>
                <w:w w:val="105"/>
                <w:sz w:val="18"/>
              </w:rPr>
              <w:t> </w:t>
            </w:r>
            <w:r>
              <w:rPr>
                <w:color w:val="231F20"/>
                <w:w w:val="105"/>
                <w:sz w:val="18"/>
              </w:rPr>
              <w:t>reminders,</w:t>
            </w:r>
            <w:r>
              <w:rPr>
                <w:color w:val="231F20"/>
                <w:spacing w:val="-15"/>
                <w:w w:val="105"/>
                <w:sz w:val="18"/>
              </w:rPr>
              <w:t> </w:t>
            </w:r>
            <w:r>
              <w:rPr>
                <w:color w:val="231F20"/>
                <w:w w:val="105"/>
                <w:sz w:val="18"/>
              </w:rPr>
              <w:t>interventions,</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monitoring</w:t>
            </w:r>
            <w:r>
              <w:rPr>
                <w:color w:val="231F20"/>
                <w:spacing w:val="-15"/>
                <w:w w:val="105"/>
                <w:sz w:val="18"/>
              </w:rPr>
              <w:t> </w:t>
            </w:r>
            <w:r>
              <w:rPr>
                <w:color w:val="231F20"/>
                <w:w w:val="105"/>
                <w:sz w:val="18"/>
              </w:rPr>
              <w:t>of intervention.”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24, Sec. 2602. (Accessed Apr. 2020).</w:t>
            </w:r>
          </w:p>
          <w:p>
            <w:pPr>
              <w:pStyle w:val="TableParagraph"/>
              <w:spacing w:before="4"/>
              <w:rPr>
                <w:rFonts w:ascii="Arial Black"/>
                <w:sz w:val="16"/>
              </w:rPr>
            </w:pPr>
          </w:p>
          <w:p>
            <w:pPr>
              <w:pStyle w:val="TableParagraph"/>
              <w:ind w:left="357" w:right="322"/>
              <w:rPr>
                <w:sz w:val="18"/>
              </w:rPr>
            </w:pPr>
            <w:r>
              <w:rPr>
                <w:b/>
                <w:color w:val="231F20"/>
                <w:w w:val="105"/>
                <w:sz w:val="18"/>
              </w:rPr>
              <w:t>Applies</w:t>
            </w:r>
            <w:r>
              <w:rPr>
                <w:b/>
                <w:color w:val="231F20"/>
                <w:spacing w:val="-16"/>
                <w:w w:val="105"/>
                <w:sz w:val="18"/>
              </w:rPr>
              <w:t> </w:t>
            </w:r>
            <w:r>
              <w:rPr>
                <w:b/>
                <w:color w:val="231F20"/>
                <w:w w:val="105"/>
                <w:sz w:val="18"/>
              </w:rPr>
              <w:t>to:</w:t>
            </w:r>
            <w:r>
              <w:rPr>
                <w:b/>
                <w:color w:val="231F20"/>
                <w:spacing w:val="-16"/>
                <w:w w:val="105"/>
                <w:sz w:val="18"/>
              </w:rPr>
              <w:t> </w:t>
            </w:r>
            <w:r>
              <w:rPr>
                <w:b/>
                <w:color w:val="231F20"/>
                <w:w w:val="105"/>
                <w:sz w:val="18"/>
              </w:rPr>
              <w:t>Physicians,</w:t>
            </w:r>
            <w:r>
              <w:rPr>
                <w:b/>
                <w:color w:val="231F20"/>
                <w:spacing w:val="-15"/>
                <w:w w:val="105"/>
                <w:sz w:val="18"/>
              </w:rPr>
              <w:t> </w:t>
            </w:r>
            <w:r>
              <w:rPr>
                <w:b/>
                <w:color w:val="231F20"/>
                <w:spacing w:val="-3"/>
                <w:w w:val="105"/>
                <w:sz w:val="18"/>
              </w:rPr>
              <w:t>Podiatry,</w:t>
            </w:r>
            <w:r>
              <w:rPr>
                <w:b/>
                <w:color w:val="231F20"/>
                <w:spacing w:val="-16"/>
                <w:w w:val="105"/>
                <w:sz w:val="18"/>
              </w:rPr>
              <w:t> </w:t>
            </w:r>
            <w:r>
              <w:rPr>
                <w:b/>
                <w:color w:val="231F20"/>
                <w:spacing w:val="-3"/>
                <w:w w:val="105"/>
                <w:sz w:val="18"/>
              </w:rPr>
              <w:t>Optometry,</w:t>
            </w:r>
            <w:r>
              <w:rPr>
                <w:b/>
                <w:color w:val="231F20"/>
                <w:spacing w:val="-16"/>
                <w:w w:val="105"/>
                <w:sz w:val="18"/>
              </w:rPr>
              <w:t> </w:t>
            </w:r>
            <w:r>
              <w:rPr>
                <w:b/>
                <w:color w:val="231F20"/>
                <w:w w:val="105"/>
                <w:sz w:val="18"/>
              </w:rPr>
              <w:t>Chiropractic,</w:t>
            </w:r>
            <w:r>
              <w:rPr>
                <w:b/>
                <w:color w:val="231F20"/>
                <w:spacing w:val="-15"/>
                <w:w w:val="105"/>
                <w:sz w:val="18"/>
              </w:rPr>
              <w:t> </w:t>
            </w:r>
            <w:r>
              <w:rPr>
                <w:b/>
                <w:color w:val="231F20"/>
                <w:spacing w:val="-3"/>
                <w:w w:val="105"/>
                <w:sz w:val="18"/>
              </w:rPr>
              <w:t>Dentistry,</w:t>
            </w:r>
            <w:r>
              <w:rPr>
                <w:b/>
                <w:color w:val="231F20"/>
                <w:spacing w:val="-16"/>
                <w:w w:val="105"/>
                <w:sz w:val="18"/>
              </w:rPr>
              <w:t> </w:t>
            </w:r>
            <w:r>
              <w:rPr>
                <w:b/>
                <w:color w:val="231F20"/>
                <w:w w:val="105"/>
                <w:sz w:val="18"/>
              </w:rPr>
              <w:t>Nursing,</w:t>
            </w:r>
            <w:r>
              <w:rPr>
                <w:b/>
                <w:color w:val="231F20"/>
                <w:spacing w:val="-16"/>
                <w:w w:val="105"/>
                <w:sz w:val="18"/>
              </w:rPr>
              <w:t> </w:t>
            </w:r>
            <w:r>
              <w:rPr>
                <w:b/>
                <w:color w:val="231F20"/>
                <w:w w:val="105"/>
                <w:sz w:val="18"/>
              </w:rPr>
              <w:t>Occupational</w:t>
            </w:r>
            <w:r>
              <w:rPr>
                <w:b/>
                <w:color w:val="231F20"/>
                <w:spacing w:val="-19"/>
                <w:w w:val="105"/>
                <w:sz w:val="18"/>
              </w:rPr>
              <w:t> </w:t>
            </w:r>
            <w:r>
              <w:rPr>
                <w:b/>
                <w:color w:val="231F20"/>
                <w:w w:val="105"/>
                <w:sz w:val="18"/>
              </w:rPr>
              <w:t>Thera- </w:t>
            </w:r>
            <w:r>
              <w:rPr>
                <w:b/>
                <w:color w:val="231F20"/>
                <w:spacing w:val="-6"/>
                <w:w w:val="105"/>
                <w:sz w:val="18"/>
              </w:rPr>
              <w:t>py,</w:t>
            </w:r>
            <w:r>
              <w:rPr>
                <w:b/>
                <w:color w:val="231F20"/>
                <w:spacing w:val="-14"/>
                <w:w w:val="105"/>
                <w:sz w:val="18"/>
              </w:rPr>
              <w:t> </w:t>
            </w:r>
            <w:r>
              <w:rPr>
                <w:b/>
                <w:color w:val="231F20"/>
                <w:w w:val="105"/>
                <w:sz w:val="18"/>
              </w:rPr>
              <w:t>Mental</w:t>
            </w:r>
            <w:r>
              <w:rPr>
                <w:b/>
                <w:color w:val="231F20"/>
                <w:spacing w:val="-13"/>
                <w:w w:val="105"/>
                <w:sz w:val="18"/>
              </w:rPr>
              <w:t> </w:t>
            </w:r>
            <w:r>
              <w:rPr>
                <w:b/>
                <w:color w:val="231F20"/>
                <w:w w:val="105"/>
                <w:sz w:val="18"/>
              </w:rPr>
              <w:t>Health,</w:t>
            </w:r>
            <w:r>
              <w:rPr>
                <w:b/>
                <w:color w:val="231F20"/>
                <w:spacing w:val="-13"/>
                <w:w w:val="105"/>
                <w:sz w:val="18"/>
              </w:rPr>
              <w:t> </w:t>
            </w:r>
            <w:r>
              <w:rPr>
                <w:b/>
                <w:color w:val="231F20"/>
                <w:spacing w:val="-3"/>
                <w:w w:val="105"/>
                <w:sz w:val="18"/>
              </w:rPr>
              <w:t>Psychology,</w:t>
            </w:r>
            <w:r>
              <w:rPr>
                <w:b/>
                <w:color w:val="231F20"/>
                <w:spacing w:val="-14"/>
                <w:w w:val="105"/>
                <w:sz w:val="18"/>
              </w:rPr>
              <w:t> </w:t>
            </w:r>
            <w:r>
              <w:rPr>
                <w:b/>
                <w:color w:val="231F20"/>
                <w:w w:val="105"/>
                <w:sz w:val="18"/>
              </w:rPr>
              <w:t>Dietetic</w:t>
            </w:r>
            <w:r>
              <w:rPr>
                <w:b/>
                <w:color w:val="231F20"/>
                <w:spacing w:val="-13"/>
                <w:w w:val="105"/>
                <w:sz w:val="18"/>
              </w:rPr>
              <w:t> </w:t>
            </w:r>
            <w:r>
              <w:rPr>
                <w:b/>
                <w:color w:val="231F20"/>
                <w:w w:val="105"/>
                <w:sz w:val="18"/>
              </w:rPr>
              <w:t>and</w:t>
            </w:r>
            <w:r>
              <w:rPr>
                <w:b/>
                <w:color w:val="231F20"/>
                <w:spacing w:val="-13"/>
                <w:w w:val="105"/>
                <w:sz w:val="18"/>
              </w:rPr>
              <w:t> </w:t>
            </w:r>
            <w:r>
              <w:rPr>
                <w:b/>
                <w:color w:val="231F20"/>
                <w:w w:val="105"/>
                <w:sz w:val="18"/>
              </w:rPr>
              <w:t>Nutrition</w:t>
            </w:r>
            <w:r>
              <w:rPr>
                <w:b/>
                <w:color w:val="231F20"/>
                <w:spacing w:val="-17"/>
                <w:w w:val="105"/>
                <w:sz w:val="18"/>
              </w:rPr>
              <w:t> </w:t>
            </w:r>
            <w:r>
              <w:rPr>
                <w:b/>
                <w:color w:val="231F20"/>
                <w:spacing w:val="-3"/>
                <w:w w:val="105"/>
                <w:sz w:val="18"/>
              </w:rPr>
              <w:t>Therapy,</w:t>
            </w:r>
            <w:r>
              <w:rPr>
                <w:b/>
                <w:color w:val="231F20"/>
                <w:spacing w:val="-14"/>
                <w:w w:val="105"/>
                <w:sz w:val="18"/>
              </w:rPr>
              <w:t> </w:t>
            </w:r>
            <w:r>
              <w:rPr>
                <w:b/>
                <w:color w:val="231F20"/>
                <w:w w:val="105"/>
                <w:sz w:val="18"/>
              </w:rPr>
              <w:t>Pharmacy,</w:t>
            </w:r>
            <w:r>
              <w:rPr>
                <w:b/>
                <w:color w:val="231F20"/>
                <w:spacing w:val="-13"/>
                <w:w w:val="105"/>
                <w:sz w:val="18"/>
              </w:rPr>
              <w:t> </w:t>
            </w:r>
            <w:r>
              <w:rPr>
                <w:b/>
                <w:color w:val="231F20"/>
                <w:w w:val="105"/>
                <w:sz w:val="18"/>
              </w:rPr>
              <w:t>and</w:t>
            </w:r>
            <w:r>
              <w:rPr>
                <w:b/>
                <w:color w:val="231F20"/>
                <w:spacing w:val="-13"/>
                <w:w w:val="105"/>
                <w:sz w:val="18"/>
              </w:rPr>
              <w:t> </w:t>
            </w:r>
            <w:r>
              <w:rPr>
                <w:b/>
                <w:color w:val="231F20"/>
                <w:w w:val="105"/>
                <w:sz w:val="18"/>
              </w:rPr>
              <w:t>Clinical</w:t>
            </w:r>
            <w:r>
              <w:rPr>
                <w:b/>
                <w:color w:val="231F20"/>
                <w:spacing w:val="-14"/>
                <w:w w:val="105"/>
                <w:sz w:val="18"/>
              </w:rPr>
              <w:t> </w:t>
            </w:r>
            <w:r>
              <w:rPr>
                <w:b/>
                <w:color w:val="231F20"/>
                <w:w w:val="105"/>
                <w:sz w:val="18"/>
              </w:rPr>
              <w:t>Social</w:t>
            </w:r>
            <w:r>
              <w:rPr>
                <w:b/>
                <w:color w:val="231F20"/>
                <w:spacing w:val="-13"/>
                <w:w w:val="105"/>
                <w:sz w:val="18"/>
              </w:rPr>
              <w:t> </w:t>
            </w:r>
            <w:r>
              <w:rPr>
                <w:b/>
                <w:color w:val="231F20"/>
                <w:w w:val="105"/>
                <w:sz w:val="18"/>
              </w:rPr>
              <w:t>Work </w:t>
            </w:r>
            <w:r>
              <w:rPr>
                <w:color w:val="231F20"/>
                <w:w w:val="105"/>
                <w:sz w:val="18"/>
              </w:rPr>
              <w:t>“Telehealth” means the use of information and communications technologies consisting of tele- phones,</w:t>
            </w:r>
            <w:r>
              <w:rPr>
                <w:color w:val="231F20"/>
                <w:spacing w:val="-14"/>
                <w:w w:val="105"/>
                <w:sz w:val="18"/>
              </w:rPr>
              <w:t> </w:t>
            </w:r>
            <w:r>
              <w:rPr>
                <w:color w:val="231F20"/>
                <w:w w:val="105"/>
                <w:sz w:val="18"/>
              </w:rPr>
              <w:t>remote</w:t>
            </w:r>
            <w:r>
              <w:rPr>
                <w:color w:val="231F20"/>
                <w:spacing w:val="-14"/>
                <w:w w:val="105"/>
                <w:sz w:val="18"/>
              </w:rPr>
              <w:t> </w:t>
            </w:r>
            <w:r>
              <w:rPr>
                <w:color w:val="231F20"/>
                <w:w w:val="105"/>
                <w:sz w:val="18"/>
              </w:rPr>
              <w:t>patient</w:t>
            </w:r>
            <w:r>
              <w:rPr>
                <w:color w:val="231F20"/>
                <w:spacing w:val="-13"/>
                <w:w w:val="105"/>
                <w:sz w:val="18"/>
              </w:rPr>
              <w:t> </w:t>
            </w:r>
            <w:r>
              <w:rPr>
                <w:color w:val="231F20"/>
                <w:w w:val="105"/>
                <w:sz w:val="18"/>
              </w:rPr>
              <w:t>monitoring</w:t>
            </w:r>
            <w:r>
              <w:rPr>
                <w:color w:val="231F20"/>
                <w:spacing w:val="-14"/>
                <w:w w:val="105"/>
                <w:sz w:val="18"/>
              </w:rPr>
              <w:t> </w:t>
            </w:r>
            <w:r>
              <w:rPr>
                <w:color w:val="231F20"/>
                <w:w w:val="105"/>
                <w:sz w:val="18"/>
              </w:rPr>
              <w:t>devices</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4"/>
                <w:w w:val="105"/>
                <w:sz w:val="18"/>
              </w:rPr>
              <w:t> </w:t>
            </w:r>
            <w:r>
              <w:rPr>
                <w:color w:val="231F20"/>
                <w:w w:val="105"/>
                <w:sz w:val="18"/>
              </w:rPr>
              <w:t>electronic</w:t>
            </w:r>
            <w:r>
              <w:rPr>
                <w:color w:val="231F20"/>
                <w:spacing w:val="-13"/>
                <w:w w:val="105"/>
                <w:sz w:val="18"/>
              </w:rPr>
              <w:t> </w:t>
            </w:r>
            <w:r>
              <w:rPr>
                <w:color w:val="231F20"/>
                <w:w w:val="105"/>
                <w:sz w:val="18"/>
              </w:rPr>
              <w:t>means</w:t>
            </w:r>
            <w:r>
              <w:rPr>
                <w:color w:val="231F20"/>
                <w:spacing w:val="-14"/>
                <w:w w:val="105"/>
                <w:sz w:val="18"/>
              </w:rPr>
              <w:t> </w:t>
            </w:r>
            <w:r>
              <w:rPr>
                <w:color w:val="231F20"/>
                <w:w w:val="105"/>
                <w:sz w:val="18"/>
              </w:rPr>
              <w:t>which</w:t>
            </w:r>
            <w:r>
              <w:rPr>
                <w:color w:val="231F20"/>
                <w:spacing w:val="-14"/>
                <w:w w:val="105"/>
                <w:sz w:val="18"/>
              </w:rPr>
              <w:t> </w:t>
            </w:r>
            <w:r>
              <w:rPr>
                <w:color w:val="231F20"/>
                <w:w w:val="105"/>
                <w:sz w:val="18"/>
              </w:rPr>
              <w:t>support</w:t>
            </w:r>
            <w:r>
              <w:rPr>
                <w:color w:val="231F20"/>
                <w:spacing w:val="-13"/>
                <w:w w:val="105"/>
                <w:sz w:val="18"/>
              </w:rPr>
              <w:t> </w:t>
            </w:r>
            <w:r>
              <w:rPr>
                <w:color w:val="231F20"/>
                <w:w w:val="105"/>
                <w:sz w:val="18"/>
              </w:rPr>
              <w:t>clinical</w:t>
            </w:r>
            <w:r>
              <w:rPr>
                <w:color w:val="231F20"/>
                <w:spacing w:val="-14"/>
                <w:w w:val="105"/>
                <w:sz w:val="18"/>
              </w:rPr>
              <w:t> </w:t>
            </w:r>
            <w:r>
              <w:rPr>
                <w:color w:val="231F20"/>
                <w:w w:val="105"/>
                <w:sz w:val="18"/>
              </w:rPr>
              <w:t>health care,</w:t>
            </w:r>
            <w:r>
              <w:rPr>
                <w:color w:val="231F20"/>
                <w:spacing w:val="-15"/>
                <w:w w:val="105"/>
                <w:sz w:val="18"/>
              </w:rPr>
              <w:t> </w:t>
            </w:r>
            <w:r>
              <w:rPr>
                <w:color w:val="231F20"/>
                <w:w w:val="105"/>
                <w:sz w:val="18"/>
              </w:rPr>
              <w:t>provider</w:t>
            </w:r>
            <w:r>
              <w:rPr>
                <w:color w:val="231F20"/>
                <w:spacing w:val="-15"/>
                <w:w w:val="105"/>
                <w:sz w:val="18"/>
              </w:rPr>
              <w:t> </w:t>
            </w:r>
            <w:r>
              <w:rPr>
                <w:color w:val="231F20"/>
                <w:w w:val="105"/>
                <w:sz w:val="18"/>
              </w:rPr>
              <w:t>consultation,</w:t>
            </w:r>
            <w:r>
              <w:rPr>
                <w:color w:val="231F20"/>
                <w:spacing w:val="-15"/>
                <w:w w:val="105"/>
                <w:sz w:val="18"/>
              </w:rPr>
              <w:t> </w:t>
            </w:r>
            <w:r>
              <w:rPr>
                <w:color w:val="231F20"/>
                <w:w w:val="105"/>
                <w:sz w:val="18"/>
              </w:rPr>
              <w:t>patient</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professional</w:t>
            </w:r>
            <w:r>
              <w:rPr>
                <w:color w:val="231F20"/>
                <w:spacing w:val="-15"/>
                <w:w w:val="105"/>
                <w:sz w:val="18"/>
              </w:rPr>
              <w:t> </w:t>
            </w:r>
            <w:r>
              <w:rPr>
                <w:color w:val="231F20"/>
                <w:w w:val="105"/>
                <w:sz w:val="18"/>
              </w:rPr>
              <w:t>health-related</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public</w:t>
            </w:r>
            <w:r>
              <w:rPr>
                <w:color w:val="231F20"/>
                <w:spacing w:val="-15"/>
                <w:w w:val="105"/>
                <w:sz w:val="18"/>
              </w:rPr>
              <w:t> </w:t>
            </w:r>
            <w:r>
              <w:rPr>
                <w:color w:val="231F20"/>
                <w:w w:val="105"/>
                <w:sz w:val="18"/>
              </w:rPr>
              <w:t>health,</w:t>
            </w:r>
            <w:r>
              <w:rPr>
                <w:color w:val="231F20"/>
                <w:spacing w:val="-14"/>
                <w:w w:val="105"/>
                <w:sz w:val="18"/>
              </w:rPr>
              <w:t> </w:t>
            </w:r>
            <w:r>
              <w:rPr>
                <w:color w:val="231F20"/>
                <w:w w:val="105"/>
                <w:sz w:val="18"/>
              </w:rPr>
              <w:t>health administration, and other services as described in</w:t>
            </w:r>
            <w:r>
              <w:rPr>
                <w:color w:val="231F20"/>
                <w:spacing w:val="-17"/>
                <w:w w:val="105"/>
                <w:sz w:val="18"/>
              </w:rPr>
              <w:t> </w:t>
            </w:r>
            <w:r>
              <w:rPr>
                <w:color w:val="231F20"/>
                <w:w w:val="105"/>
                <w:sz w:val="18"/>
              </w:rPr>
              <w:t>regulation.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DE Code. Title 24, Sec. 2002. (Accessed: Apr. 2020).</w:t>
            </w:r>
          </w:p>
        </w:tc>
      </w:tr>
    </w:tbl>
    <w:p>
      <w:pPr>
        <w:spacing w:after="0"/>
        <w:rPr>
          <w:sz w:val="13"/>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627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366" w:right="4368"/>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615" w:right="2620"/>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rPr>
                <w:rFonts w:ascii="Arial Black"/>
                <w:sz w:val="20"/>
              </w:rPr>
            </w:pPr>
          </w:p>
          <w:p>
            <w:pPr>
              <w:pStyle w:val="TableParagraph"/>
              <w:spacing w:before="9"/>
              <w:rPr>
                <w:rFonts w:ascii="Arial Black"/>
                <w:sz w:val="16"/>
              </w:rPr>
            </w:pPr>
          </w:p>
          <w:p>
            <w:pPr>
              <w:pStyle w:val="TableParagraph"/>
              <w:spacing w:before="1"/>
              <w:ind w:left="357" w:right="365"/>
              <w:rPr>
                <w:b/>
                <w:sz w:val="18"/>
              </w:rPr>
            </w:pPr>
            <w:r>
              <w:rPr>
                <w:b/>
                <w:color w:val="231F20"/>
                <w:w w:val="105"/>
                <w:sz w:val="18"/>
              </w:rPr>
              <w:t>Applies to: Physicians, </w:t>
            </w:r>
            <w:r>
              <w:rPr>
                <w:b/>
                <w:color w:val="231F20"/>
                <w:spacing w:val="-3"/>
                <w:w w:val="105"/>
                <w:sz w:val="18"/>
              </w:rPr>
              <w:t>Podiatry, Optometry, </w:t>
            </w:r>
            <w:r>
              <w:rPr>
                <w:b/>
                <w:color w:val="231F20"/>
                <w:w w:val="105"/>
                <w:sz w:val="18"/>
              </w:rPr>
              <w:t>Chiropractic, </w:t>
            </w:r>
            <w:r>
              <w:rPr>
                <w:b/>
                <w:color w:val="231F20"/>
                <w:spacing w:val="-3"/>
                <w:w w:val="105"/>
                <w:sz w:val="18"/>
              </w:rPr>
              <w:t>Dentistry, </w:t>
            </w:r>
            <w:r>
              <w:rPr>
                <w:b/>
                <w:color w:val="231F20"/>
                <w:w w:val="105"/>
                <w:sz w:val="18"/>
              </w:rPr>
              <w:t>Nursing, Occupational </w:t>
            </w:r>
            <w:r>
              <w:rPr>
                <w:b/>
                <w:color w:val="231F20"/>
                <w:spacing w:val="-3"/>
                <w:w w:val="105"/>
                <w:sz w:val="18"/>
              </w:rPr>
              <w:t>Therapy,</w:t>
            </w:r>
            <w:r>
              <w:rPr>
                <w:b/>
                <w:color w:val="231F20"/>
                <w:spacing w:val="-16"/>
                <w:w w:val="105"/>
                <w:sz w:val="18"/>
              </w:rPr>
              <w:t> </w:t>
            </w:r>
            <w:r>
              <w:rPr>
                <w:b/>
                <w:color w:val="231F20"/>
                <w:w w:val="105"/>
                <w:sz w:val="18"/>
              </w:rPr>
              <w:t>Mental</w:t>
            </w:r>
            <w:r>
              <w:rPr>
                <w:b/>
                <w:color w:val="231F20"/>
                <w:spacing w:val="-16"/>
                <w:w w:val="105"/>
                <w:sz w:val="18"/>
              </w:rPr>
              <w:t> </w:t>
            </w:r>
            <w:r>
              <w:rPr>
                <w:b/>
                <w:color w:val="231F20"/>
                <w:w w:val="105"/>
                <w:sz w:val="18"/>
              </w:rPr>
              <w:t>Health,</w:t>
            </w:r>
            <w:r>
              <w:rPr>
                <w:b/>
                <w:color w:val="231F20"/>
                <w:spacing w:val="-15"/>
                <w:w w:val="105"/>
                <w:sz w:val="18"/>
              </w:rPr>
              <w:t> </w:t>
            </w:r>
            <w:r>
              <w:rPr>
                <w:b/>
                <w:color w:val="231F20"/>
                <w:w w:val="105"/>
                <w:sz w:val="18"/>
              </w:rPr>
              <w:t>Chemical</w:t>
            </w:r>
            <w:r>
              <w:rPr>
                <w:b/>
                <w:color w:val="231F20"/>
                <w:spacing w:val="-16"/>
                <w:w w:val="105"/>
                <w:sz w:val="18"/>
              </w:rPr>
              <w:t> </w:t>
            </w:r>
            <w:r>
              <w:rPr>
                <w:b/>
                <w:color w:val="231F20"/>
                <w:w w:val="105"/>
                <w:sz w:val="18"/>
              </w:rPr>
              <w:t>Dependency</w:t>
            </w:r>
            <w:r>
              <w:rPr>
                <w:b/>
                <w:color w:val="231F20"/>
                <w:spacing w:val="-16"/>
                <w:w w:val="105"/>
                <w:sz w:val="18"/>
              </w:rPr>
              <w:t> </w:t>
            </w:r>
            <w:r>
              <w:rPr>
                <w:b/>
                <w:color w:val="231F20"/>
                <w:w w:val="105"/>
                <w:sz w:val="18"/>
              </w:rPr>
              <w:t>Professionals,</w:t>
            </w:r>
            <w:r>
              <w:rPr>
                <w:b/>
                <w:color w:val="231F20"/>
                <w:spacing w:val="-15"/>
                <w:w w:val="105"/>
                <w:sz w:val="18"/>
              </w:rPr>
              <w:t> </w:t>
            </w:r>
            <w:r>
              <w:rPr>
                <w:b/>
                <w:color w:val="231F20"/>
                <w:spacing w:val="-3"/>
                <w:w w:val="105"/>
                <w:sz w:val="18"/>
              </w:rPr>
              <w:t>Psychology,</w:t>
            </w:r>
            <w:r>
              <w:rPr>
                <w:b/>
                <w:color w:val="231F20"/>
                <w:spacing w:val="-16"/>
                <w:w w:val="105"/>
                <w:sz w:val="18"/>
              </w:rPr>
              <w:t> </w:t>
            </w:r>
            <w:r>
              <w:rPr>
                <w:b/>
                <w:color w:val="231F20"/>
                <w:w w:val="105"/>
                <w:sz w:val="18"/>
              </w:rPr>
              <w:t>Dietetic</w:t>
            </w:r>
            <w:r>
              <w:rPr>
                <w:b/>
                <w:color w:val="231F20"/>
                <w:spacing w:val="-16"/>
                <w:w w:val="105"/>
                <w:sz w:val="18"/>
              </w:rPr>
              <w:t> </w:t>
            </w:r>
            <w:r>
              <w:rPr>
                <w:b/>
                <w:color w:val="231F20"/>
                <w:w w:val="105"/>
                <w:sz w:val="18"/>
              </w:rPr>
              <w:t>and</w:t>
            </w:r>
            <w:r>
              <w:rPr>
                <w:b/>
                <w:color w:val="231F20"/>
                <w:spacing w:val="-15"/>
                <w:w w:val="105"/>
                <w:sz w:val="18"/>
              </w:rPr>
              <w:t> </w:t>
            </w:r>
            <w:r>
              <w:rPr>
                <w:b/>
                <w:color w:val="231F20"/>
                <w:w w:val="105"/>
                <w:sz w:val="18"/>
              </w:rPr>
              <w:t>Nutrition </w:t>
            </w:r>
            <w:r>
              <w:rPr>
                <w:b/>
                <w:color w:val="231F20"/>
                <w:spacing w:val="-3"/>
                <w:w w:val="105"/>
                <w:sz w:val="18"/>
              </w:rPr>
              <w:t>Therapy, </w:t>
            </w:r>
            <w:r>
              <w:rPr>
                <w:b/>
                <w:color w:val="231F20"/>
                <w:w w:val="105"/>
                <w:sz w:val="18"/>
              </w:rPr>
              <w:t>Clinical Social Work, and Professional Art</w:t>
            </w:r>
            <w:r>
              <w:rPr>
                <w:b/>
                <w:color w:val="231F20"/>
                <w:spacing w:val="-22"/>
                <w:w w:val="105"/>
                <w:sz w:val="18"/>
              </w:rPr>
              <w:t> </w:t>
            </w:r>
            <w:r>
              <w:rPr>
                <w:b/>
                <w:color w:val="231F20"/>
                <w:w w:val="105"/>
                <w:sz w:val="18"/>
              </w:rPr>
              <w:t>Therapists</w:t>
            </w:r>
          </w:p>
          <w:p>
            <w:pPr>
              <w:pStyle w:val="TableParagraph"/>
              <w:ind w:left="357" w:right="365"/>
              <w:rPr>
                <w:sz w:val="18"/>
              </w:rPr>
            </w:pPr>
            <w:r>
              <w:rPr>
                <w:color w:val="231F20"/>
                <w:w w:val="105"/>
                <w:sz w:val="18"/>
              </w:rPr>
              <w:t>Telemedicine means a form of telehealth which is the delivery of clinical health care services by means of real time two-way audio, visual or other telecommunications or electronic communica- tions,</w:t>
            </w:r>
            <w:r>
              <w:rPr>
                <w:color w:val="231F20"/>
                <w:spacing w:val="-15"/>
                <w:w w:val="105"/>
                <w:sz w:val="18"/>
              </w:rPr>
              <w:t> </w:t>
            </w:r>
            <w:r>
              <w:rPr>
                <w:color w:val="231F20"/>
                <w:w w:val="105"/>
                <w:sz w:val="18"/>
              </w:rPr>
              <w:t>including</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application</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secure</w:t>
            </w:r>
            <w:r>
              <w:rPr>
                <w:color w:val="231F20"/>
                <w:spacing w:val="-15"/>
                <w:w w:val="105"/>
                <w:sz w:val="18"/>
              </w:rPr>
              <w:t> </w:t>
            </w:r>
            <w:r>
              <w:rPr>
                <w:color w:val="231F20"/>
                <w:w w:val="105"/>
                <w:sz w:val="18"/>
              </w:rPr>
              <w:t>video</w:t>
            </w:r>
            <w:r>
              <w:rPr>
                <w:color w:val="231F20"/>
                <w:spacing w:val="-15"/>
                <w:w w:val="105"/>
                <w:sz w:val="18"/>
              </w:rPr>
              <w:t> </w:t>
            </w:r>
            <w:r>
              <w:rPr>
                <w:color w:val="231F20"/>
                <w:w w:val="105"/>
                <w:sz w:val="18"/>
              </w:rPr>
              <w:t>conferencing</w:t>
            </w:r>
            <w:r>
              <w:rPr>
                <w:color w:val="231F20"/>
                <w:spacing w:val="-14"/>
                <w:w w:val="105"/>
                <w:sz w:val="18"/>
              </w:rPr>
              <w:t> </w:t>
            </w:r>
            <w:r>
              <w:rPr>
                <w:color w:val="231F20"/>
                <w:w w:val="105"/>
                <w:sz w:val="18"/>
              </w:rPr>
              <w:t>or</w:t>
            </w:r>
            <w:r>
              <w:rPr>
                <w:color w:val="231F20"/>
                <w:spacing w:val="-15"/>
                <w:w w:val="105"/>
                <w:sz w:val="18"/>
              </w:rPr>
              <w:t> </w:t>
            </w:r>
            <w:r>
              <w:rPr>
                <w:color w:val="231F20"/>
                <w:w w:val="105"/>
                <w:sz w:val="18"/>
              </w:rPr>
              <w:t>store-and-forward</w:t>
            </w:r>
            <w:r>
              <w:rPr>
                <w:color w:val="231F20"/>
                <w:spacing w:val="-15"/>
                <w:w w:val="105"/>
                <w:sz w:val="18"/>
              </w:rPr>
              <w:t> </w:t>
            </w:r>
            <w:r>
              <w:rPr>
                <w:color w:val="231F20"/>
                <w:w w:val="105"/>
                <w:sz w:val="18"/>
              </w:rPr>
              <w:t>transfer</w:t>
            </w:r>
            <w:r>
              <w:rPr>
                <w:color w:val="231F20"/>
                <w:spacing w:val="-15"/>
                <w:w w:val="105"/>
                <w:sz w:val="18"/>
              </w:rPr>
              <w:t> </w:t>
            </w:r>
            <w:r>
              <w:rPr>
                <w:color w:val="231F20"/>
                <w:w w:val="105"/>
                <w:sz w:val="18"/>
              </w:rPr>
              <w:t>technol- ogy to provide or support healthcare delivery which facilitate the assessment, diagnosis, consul- tation,</w:t>
            </w:r>
            <w:r>
              <w:rPr>
                <w:color w:val="231F20"/>
                <w:spacing w:val="-10"/>
                <w:w w:val="105"/>
                <w:sz w:val="18"/>
              </w:rPr>
              <w:t> </w:t>
            </w:r>
            <w:r>
              <w:rPr>
                <w:color w:val="231F20"/>
                <w:w w:val="105"/>
                <w:sz w:val="18"/>
              </w:rPr>
              <w:t>treatment,</w:t>
            </w:r>
            <w:r>
              <w:rPr>
                <w:color w:val="231F20"/>
                <w:spacing w:val="-9"/>
                <w:w w:val="105"/>
                <w:sz w:val="18"/>
              </w:rPr>
              <w:t> </w:t>
            </w:r>
            <w:r>
              <w:rPr>
                <w:color w:val="231F20"/>
                <w:w w:val="105"/>
                <w:sz w:val="18"/>
              </w:rPr>
              <w:t>education,</w:t>
            </w:r>
            <w:r>
              <w:rPr>
                <w:color w:val="231F20"/>
                <w:spacing w:val="-9"/>
                <w:w w:val="105"/>
                <w:sz w:val="18"/>
              </w:rPr>
              <w:t> </w:t>
            </w:r>
            <w:r>
              <w:rPr>
                <w:color w:val="231F20"/>
                <w:w w:val="105"/>
                <w:sz w:val="18"/>
              </w:rPr>
              <w:t>care</w:t>
            </w:r>
            <w:r>
              <w:rPr>
                <w:color w:val="231F20"/>
                <w:spacing w:val="-10"/>
                <w:w w:val="105"/>
                <w:sz w:val="18"/>
              </w:rPr>
              <w:t> </w:t>
            </w:r>
            <w:r>
              <w:rPr>
                <w:color w:val="231F20"/>
                <w:w w:val="105"/>
                <w:sz w:val="18"/>
              </w:rPr>
              <w:t>management</w:t>
            </w:r>
            <w:r>
              <w:rPr>
                <w:color w:val="231F20"/>
                <w:spacing w:val="-9"/>
                <w:w w:val="105"/>
                <w:sz w:val="18"/>
              </w:rPr>
              <w:t> </w:t>
            </w:r>
            <w:r>
              <w:rPr>
                <w:color w:val="231F20"/>
                <w:w w:val="105"/>
                <w:sz w:val="18"/>
              </w:rPr>
              <w:t>and</w:t>
            </w:r>
            <w:r>
              <w:rPr>
                <w:color w:val="231F20"/>
                <w:spacing w:val="-9"/>
                <w:w w:val="105"/>
                <w:sz w:val="18"/>
              </w:rPr>
              <w:t> </w:t>
            </w:r>
            <w:r>
              <w:rPr>
                <w:color w:val="231F20"/>
                <w:w w:val="105"/>
                <w:sz w:val="18"/>
              </w:rPr>
              <w:t>self-management</w:t>
            </w:r>
            <w:r>
              <w:rPr>
                <w:color w:val="231F20"/>
                <w:spacing w:val="-10"/>
                <w:w w:val="105"/>
                <w:sz w:val="18"/>
              </w:rPr>
              <w:t> </w:t>
            </w:r>
            <w:r>
              <w:rPr>
                <w:color w:val="231F20"/>
                <w:w w:val="105"/>
                <w:sz w:val="18"/>
              </w:rPr>
              <w:t>of</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patient’s</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p>
          <w:p>
            <w:pPr>
              <w:pStyle w:val="TableParagraph"/>
              <w:ind w:left="357"/>
              <w:rPr>
                <w:sz w:val="18"/>
              </w:rPr>
            </w:pPr>
            <w:r>
              <w:rPr>
                <w:color w:val="231F20"/>
                <w:w w:val="105"/>
                <w:sz w:val="18"/>
              </w:rPr>
              <w:t>by a licensee practicing within his or her scope of practice as would be practiced in-person with a</w:t>
            </w:r>
          </w:p>
          <w:p>
            <w:pPr>
              <w:pStyle w:val="TableParagraph"/>
              <w:ind w:left="357"/>
              <w:rPr>
                <w:sz w:val="18"/>
              </w:rPr>
            </w:pPr>
            <w:r>
              <w:rPr>
                <w:color w:val="231F20"/>
                <w:w w:val="105"/>
                <w:sz w:val="18"/>
              </w:rPr>
              <w:t>patient and with other restrictions as defined in regulation.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DE Code Title 24, Sec. 1702, Sec. 502, Sec. 701, Sec. 1101, Sec. 1902, Sec. 2002, Sec. 2101, Sec. 2502, Sec. 3002, Sec. 3060,</w:t>
            </w:r>
          </w:p>
          <w:p>
            <w:pPr>
              <w:pStyle w:val="TableParagraph"/>
              <w:spacing w:before="1"/>
              <w:ind w:left="717"/>
              <w:rPr>
                <w:i/>
                <w:sz w:val="13"/>
              </w:rPr>
            </w:pPr>
            <w:r>
              <w:rPr>
                <w:i/>
                <w:color w:val="231F20"/>
                <w:sz w:val="13"/>
              </w:rPr>
              <w:t>Sec. 3502, Sec. 3802, &amp; Sec. 3902 &amp; DE Code Title 24, Chapter 30, Sec. 3002. (Accessed Apr. 2020).</w:t>
            </w:r>
          </w:p>
          <w:p>
            <w:pPr>
              <w:pStyle w:val="TableParagraph"/>
              <w:spacing w:before="3"/>
              <w:rPr>
                <w:rFonts w:ascii="Arial Black"/>
                <w:sz w:val="12"/>
              </w:rPr>
            </w:pPr>
          </w:p>
          <w:p>
            <w:pPr>
              <w:pStyle w:val="TableParagraph"/>
              <w:ind w:left="357"/>
              <w:rPr>
                <w:b/>
                <w:sz w:val="18"/>
              </w:rPr>
            </w:pPr>
            <w:r>
              <w:rPr>
                <w:b/>
                <w:color w:val="231F20"/>
                <w:w w:val="105"/>
                <w:sz w:val="18"/>
              </w:rPr>
              <w:t>Applies to: Mental Health and Chemical Dependency Professionals</w:t>
            </w:r>
          </w:p>
          <w:p>
            <w:pPr>
              <w:pStyle w:val="TableParagraph"/>
              <w:ind w:left="357" w:right="365"/>
              <w:rPr>
                <w:sz w:val="18"/>
              </w:rPr>
            </w:pPr>
            <w:r>
              <w:rPr>
                <w:color w:val="231F20"/>
                <w:w w:val="105"/>
                <w:sz w:val="18"/>
              </w:rPr>
              <w:t>“Telemedicine”</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a</w:t>
            </w:r>
            <w:r>
              <w:rPr>
                <w:color w:val="231F20"/>
                <w:spacing w:val="-10"/>
                <w:w w:val="105"/>
                <w:sz w:val="18"/>
              </w:rPr>
              <w:t> </w:t>
            </w:r>
            <w:r>
              <w:rPr>
                <w:color w:val="231F20"/>
                <w:w w:val="105"/>
                <w:sz w:val="18"/>
              </w:rPr>
              <w:t>form</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which</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clinical</w:t>
            </w:r>
            <w:r>
              <w:rPr>
                <w:color w:val="231F20"/>
                <w:spacing w:val="-11"/>
                <w:w w:val="105"/>
                <w:sz w:val="18"/>
              </w:rPr>
              <w:t> </w:t>
            </w:r>
            <w:r>
              <w:rPr>
                <w:color w:val="231F20"/>
                <w:w w:val="105"/>
                <w:sz w:val="18"/>
              </w:rPr>
              <w:t>health-care</w:t>
            </w:r>
            <w:r>
              <w:rPr>
                <w:color w:val="231F20"/>
                <w:spacing w:val="-10"/>
                <w:w w:val="105"/>
                <w:sz w:val="18"/>
              </w:rPr>
              <w:t> </w:t>
            </w:r>
            <w:r>
              <w:rPr>
                <w:color w:val="231F20"/>
                <w:w w:val="105"/>
                <w:sz w:val="18"/>
              </w:rPr>
              <w:t>services</w:t>
            </w:r>
            <w:r>
              <w:rPr>
                <w:color w:val="231F20"/>
                <w:spacing w:val="-11"/>
                <w:w w:val="105"/>
                <w:sz w:val="18"/>
              </w:rPr>
              <w:t> </w:t>
            </w:r>
            <w:r>
              <w:rPr>
                <w:color w:val="231F20"/>
                <w:w w:val="105"/>
                <w:sz w:val="18"/>
              </w:rPr>
              <w:t>by means of real time 2-way audio, visual, or other telecommunications or electronic communica- tions,</w:t>
            </w:r>
            <w:r>
              <w:rPr>
                <w:color w:val="231F20"/>
                <w:spacing w:val="-13"/>
                <w:w w:val="105"/>
                <w:sz w:val="18"/>
              </w:rPr>
              <w:t> </w:t>
            </w:r>
            <w:r>
              <w:rPr>
                <w:color w:val="231F20"/>
                <w:w w:val="105"/>
                <w:sz w:val="18"/>
              </w:rPr>
              <w:t>including</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application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secure</w:t>
            </w:r>
            <w:r>
              <w:rPr>
                <w:color w:val="231F20"/>
                <w:spacing w:val="-13"/>
                <w:w w:val="105"/>
                <w:sz w:val="18"/>
              </w:rPr>
              <w:t> </w:t>
            </w:r>
            <w:r>
              <w:rPr>
                <w:color w:val="231F20"/>
                <w:w w:val="105"/>
                <w:sz w:val="18"/>
              </w:rPr>
              <w:t>video</w:t>
            </w:r>
            <w:r>
              <w:rPr>
                <w:color w:val="231F20"/>
                <w:spacing w:val="-12"/>
                <w:w w:val="105"/>
                <w:sz w:val="18"/>
              </w:rPr>
              <w:t> </w:t>
            </w:r>
            <w:r>
              <w:rPr>
                <w:color w:val="231F20"/>
                <w:w w:val="105"/>
                <w:sz w:val="18"/>
              </w:rPr>
              <w:t>conferencing</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store</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forward</w:t>
            </w:r>
            <w:r>
              <w:rPr>
                <w:color w:val="231F20"/>
                <w:spacing w:val="-13"/>
                <w:w w:val="105"/>
                <w:sz w:val="18"/>
              </w:rPr>
              <w:t> </w:t>
            </w:r>
            <w:r>
              <w:rPr>
                <w:color w:val="231F20"/>
                <w:w w:val="105"/>
                <w:sz w:val="18"/>
              </w:rPr>
              <w:t>transfer</w:t>
            </w:r>
            <w:r>
              <w:rPr>
                <w:color w:val="231F20"/>
                <w:spacing w:val="-12"/>
                <w:w w:val="105"/>
                <w:sz w:val="18"/>
              </w:rPr>
              <w:t> </w:t>
            </w:r>
            <w:r>
              <w:rPr>
                <w:color w:val="231F20"/>
                <w:w w:val="105"/>
                <w:sz w:val="18"/>
              </w:rPr>
              <w:t>technol- ogy</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support</w:t>
            </w:r>
            <w:r>
              <w:rPr>
                <w:color w:val="231F20"/>
                <w:spacing w:val="-12"/>
                <w:w w:val="105"/>
                <w:sz w:val="18"/>
              </w:rPr>
              <w:t> </w:t>
            </w:r>
            <w:r>
              <w:rPr>
                <w:color w:val="231F20"/>
                <w:w w:val="105"/>
                <w:sz w:val="18"/>
              </w:rPr>
              <w:t>health-care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which</w:t>
            </w:r>
            <w:r>
              <w:rPr>
                <w:color w:val="231F20"/>
                <w:spacing w:val="-12"/>
                <w:w w:val="105"/>
                <w:sz w:val="18"/>
              </w:rPr>
              <w:t> </w:t>
            </w:r>
            <w:r>
              <w:rPr>
                <w:color w:val="231F20"/>
                <w:w w:val="105"/>
                <w:sz w:val="18"/>
              </w:rPr>
              <w:t>facilitate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assessment,</w:t>
            </w:r>
            <w:r>
              <w:rPr>
                <w:color w:val="231F20"/>
                <w:spacing w:val="-12"/>
                <w:w w:val="105"/>
                <w:sz w:val="18"/>
              </w:rPr>
              <w:t> </w:t>
            </w:r>
            <w:r>
              <w:rPr>
                <w:color w:val="231F20"/>
                <w:w w:val="105"/>
                <w:sz w:val="18"/>
              </w:rPr>
              <w:t>diagnosis,</w:t>
            </w:r>
            <w:r>
              <w:rPr>
                <w:color w:val="231F20"/>
                <w:spacing w:val="-11"/>
                <w:w w:val="105"/>
                <w:sz w:val="18"/>
              </w:rPr>
              <w:t> </w:t>
            </w:r>
            <w:r>
              <w:rPr>
                <w:color w:val="231F20"/>
                <w:w w:val="105"/>
                <w:sz w:val="18"/>
              </w:rPr>
              <w:t>consul- tation,</w:t>
            </w:r>
            <w:r>
              <w:rPr>
                <w:color w:val="231F20"/>
                <w:spacing w:val="-10"/>
                <w:w w:val="105"/>
                <w:sz w:val="18"/>
              </w:rPr>
              <w:t> </w:t>
            </w:r>
            <w:r>
              <w:rPr>
                <w:color w:val="231F20"/>
                <w:w w:val="105"/>
                <w:sz w:val="18"/>
              </w:rPr>
              <w:t>treatment,</w:t>
            </w:r>
            <w:r>
              <w:rPr>
                <w:color w:val="231F20"/>
                <w:spacing w:val="-9"/>
                <w:w w:val="105"/>
                <w:sz w:val="18"/>
              </w:rPr>
              <w:t> </w:t>
            </w:r>
            <w:r>
              <w:rPr>
                <w:color w:val="231F20"/>
                <w:w w:val="105"/>
                <w:sz w:val="18"/>
              </w:rPr>
              <w:t>education,</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management</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self-management</w:t>
            </w:r>
            <w:r>
              <w:rPr>
                <w:color w:val="231F20"/>
                <w:spacing w:val="-9"/>
                <w:w w:val="105"/>
                <w:sz w:val="18"/>
              </w:rPr>
              <w:t> </w:t>
            </w:r>
            <w:r>
              <w:rPr>
                <w:color w:val="231F20"/>
                <w:w w:val="105"/>
                <w:sz w:val="18"/>
              </w:rPr>
              <w:t>of</w:t>
            </w:r>
            <w:r>
              <w:rPr>
                <w:color w:val="231F20"/>
                <w:spacing w:val="-10"/>
                <w:w w:val="105"/>
                <w:sz w:val="18"/>
              </w:rPr>
              <w:t> </w:t>
            </w:r>
            <w:r>
              <w:rPr>
                <w:color w:val="231F20"/>
                <w:w w:val="105"/>
                <w:sz w:val="18"/>
              </w:rPr>
              <w:t>a</w:t>
            </w:r>
            <w:r>
              <w:rPr>
                <w:color w:val="231F20"/>
                <w:spacing w:val="-9"/>
                <w:w w:val="105"/>
                <w:sz w:val="18"/>
              </w:rPr>
              <w:t> </w:t>
            </w:r>
            <w:r>
              <w:rPr>
                <w:color w:val="231F20"/>
                <w:w w:val="105"/>
                <w:sz w:val="18"/>
              </w:rPr>
              <w:t>patient’s</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p>
          <w:p>
            <w:pPr>
              <w:pStyle w:val="TableParagraph"/>
              <w:ind w:left="357"/>
              <w:rPr>
                <w:sz w:val="18"/>
              </w:rPr>
            </w:pPr>
            <w:r>
              <w:rPr>
                <w:color w:val="231F20"/>
                <w:w w:val="105"/>
                <w:sz w:val="18"/>
              </w:rPr>
              <w:t>by a licensee practicing within his or her scope of practice as would be practiced in-person with a</w:t>
            </w:r>
          </w:p>
          <w:p>
            <w:pPr>
              <w:pStyle w:val="TableParagraph"/>
              <w:ind w:left="357"/>
              <w:rPr>
                <w:sz w:val="18"/>
              </w:rPr>
            </w:pPr>
            <w:r>
              <w:rPr>
                <w:color w:val="231F20"/>
                <w:w w:val="105"/>
                <w:sz w:val="18"/>
              </w:rPr>
              <w:t>patient and with other restrictions as defined in regulation.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DE Code Title 24, Chapter 30, Sec. 3002. (Accessed Apr. 2020).</w:t>
            </w:r>
          </w:p>
          <w:p>
            <w:pPr>
              <w:pStyle w:val="TableParagraph"/>
              <w:spacing w:before="4"/>
              <w:rPr>
                <w:rFonts w:ascii="Arial Black"/>
                <w:sz w:val="11"/>
              </w:rPr>
            </w:pPr>
          </w:p>
          <w:p>
            <w:pPr>
              <w:pStyle w:val="TableParagraph"/>
              <w:spacing w:before="1"/>
              <w:ind w:left="357" w:right="365"/>
              <w:rPr>
                <w:i/>
                <w:sz w:val="14"/>
              </w:rPr>
            </w:pPr>
            <w:r>
              <w:rPr>
                <w:i/>
                <w:color w:val="231F20"/>
                <w:w w:val="105"/>
                <w:sz w:val="14"/>
              </w:rPr>
              <w:t>NOTE:</w:t>
            </w:r>
            <w:r>
              <w:rPr>
                <w:i/>
                <w:color w:val="231F20"/>
                <w:spacing w:val="-13"/>
                <w:w w:val="105"/>
                <w:sz w:val="14"/>
              </w:rPr>
              <w:t> </w:t>
            </w:r>
            <w:r>
              <w:rPr>
                <w:i/>
                <w:color w:val="231F20"/>
                <w:w w:val="105"/>
                <w:sz w:val="14"/>
              </w:rPr>
              <w:t>DE</w:t>
            </w:r>
            <w:r>
              <w:rPr>
                <w:i/>
                <w:color w:val="231F20"/>
                <w:spacing w:val="-12"/>
                <w:w w:val="105"/>
                <w:sz w:val="14"/>
              </w:rPr>
              <w:t> </w:t>
            </w:r>
            <w:r>
              <w:rPr>
                <w:i/>
                <w:color w:val="231F20"/>
                <w:w w:val="105"/>
                <w:sz w:val="14"/>
              </w:rPr>
              <w:t>Professional</w:t>
            </w:r>
            <w:r>
              <w:rPr>
                <w:i/>
                <w:color w:val="231F20"/>
                <w:spacing w:val="-12"/>
                <w:w w:val="105"/>
                <w:sz w:val="14"/>
              </w:rPr>
              <w:t> </w:t>
            </w:r>
            <w:r>
              <w:rPr>
                <w:i/>
                <w:color w:val="231F20"/>
                <w:w w:val="105"/>
                <w:sz w:val="14"/>
              </w:rPr>
              <w:t>Boards</w:t>
            </w:r>
            <w:r>
              <w:rPr>
                <w:i/>
                <w:color w:val="231F20"/>
                <w:spacing w:val="-12"/>
                <w:w w:val="105"/>
                <w:sz w:val="14"/>
              </w:rPr>
              <w:t> </w:t>
            </w:r>
            <w:r>
              <w:rPr>
                <w:i/>
                <w:color w:val="231F20"/>
                <w:w w:val="105"/>
                <w:sz w:val="14"/>
              </w:rPr>
              <w:t>each</w:t>
            </w:r>
            <w:r>
              <w:rPr>
                <w:i/>
                <w:color w:val="231F20"/>
                <w:spacing w:val="-12"/>
                <w:w w:val="105"/>
                <w:sz w:val="14"/>
              </w:rPr>
              <w:t> </w:t>
            </w:r>
            <w:r>
              <w:rPr>
                <w:i/>
                <w:color w:val="231F20"/>
                <w:w w:val="105"/>
                <w:sz w:val="14"/>
              </w:rPr>
              <w:t>have</w:t>
            </w:r>
            <w:r>
              <w:rPr>
                <w:i/>
                <w:color w:val="231F20"/>
                <w:spacing w:val="-12"/>
                <w:w w:val="105"/>
                <w:sz w:val="14"/>
              </w:rPr>
              <w:t> </w:t>
            </w:r>
            <w:r>
              <w:rPr>
                <w:i/>
                <w:color w:val="231F20"/>
                <w:w w:val="105"/>
                <w:sz w:val="14"/>
              </w:rPr>
              <w:t>a</w:t>
            </w:r>
            <w:r>
              <w:rPr>
                <w:i/>
                <w:color w:val="231F20"/>
                <w:spacing w:val="-12"/>
                <w:w w:val="105"/>
                <w:sz w:val="14"/>
              </w:rPr>
              <w:t> </w:t>
            </w:r>
            <w:r>
              <w:rPr>
                <w:i/>
                <w:color w:val="231F20"/>
                <w:w w:val="105"/>
                <w:sz w:val="14"/>
              </w:rPr>
              <w:t>different</w:t>
            </w:r>
            <w:r>
              <w:rPr>
                <w:i/>
                <w:color w:val="231F20"/>
                <w:spacing w:val="-12"/>
                <w:w w:val="105"/>
                <w:sz w:val="14"/>
              </w:rPr>
              <w:t> </w:t>
            </w:r>
            <w:r>
              <w:rPr>
                <w:i/>
                <w:color w:val="231F20"/>
                <w:w w:val="105"/>
                <w:sz w:val="14"/>
              </w:rPr>
              <w:t>definition</w:t>
            </w:r>
            <w:r>
              <w:rPr>
                <w:i/>
                <w:color w:val="231F20"/>
                <w:spacing w:val="-12"/>
                <w:w w:val="105"/>
                <w:sz w:val="14"/>
              </w:rPr>
              <w:t> </w:t>
            </w:r>
            <w:r>
              <w:rPr>
                <w:i/>
                <w:color w:val="231F20"/>
                <w:w w:val="105"/>
                <w:sz w:val="14"/>
              </w:rPr>
              <w:t>of</w:t>
            </w:r>
            <w:r>
              <w:rPr>
                <w:i/>
                <w:color w:val="231F20"/>
                <w:spacing w:val="-12"/>
                <w:w w:val="105"/>
                <w:sz w:val="14"/>
              </w:rPr>
              <w:t> </w:t>
            </w:r>
            <w:r>
              <w:rPr>
                <w:i/>
                <w:color w:val="231F20"/>
                <w:w w:val="105"/>
                <w:sz w:val="14"/>
              </w:rPr>
              <w:t>telehealth/telepractice/telemedicine.</w:t>
            </w:r>
            <w:r>
              <w:rPr>
                <w:i/>
                <w:color w:val="231F20"/>
                <w:spacing w:val="12"/>
                <w:w w:val="105"/>
                <w:sz w:val="14"/>
              </w:rPr>
              <w:t> </w:t>
            </w:r>
            <w:r>
              <w:rPr>
                <w:i/>
                <w:color w:val="231F20"/>
                <w:w w:val="105"/>
                <w:sz w:val="14"/>
              </w:rPr>
              <w:t>See</w:t>
            </w:r>
            <w:r>
              <w:rPr>
                <w:i/>
                <w:color w:val="231F20"/>
                <w:spacing w:val="-13"/>
                <w:w w:val="105"/>
                <w:sz w:val="14"/>
              </w:rPr>
              <w:t> </w:t>
            </w:r>
            <w:r>
              <w:rPr>
                <w:i/>
                <w:color w:val="231F20"/>
                <w:w w:val="105"/>
                <w:sz w:val="14"/>
              </w:rPr>
              <w:t>Miscellaneous</w:t>
            </w:r>
            <w:r>
              <w:rPr>
                <w:i/>
                <w:color w:val="231F20"/>
                <w:spacing w:val="-12"/>
                <w:w w:val="105"/>
                <w:sz w:val="14"/>
              </w:rPr>
              <w:t> </w:t>
            </w:r>
            <w:r>
              <w:rPr>
                <w:i/>
                <w:color w:val="231F20"/>
                <w:w w:val="105"/>
                <w:sz w:val="14"/>
              </w:rPr>
              <w:t>sec- </w:t>
            </w:r>
            <w:r>
              <w:rPr>
                <w:i/>
                <w:color w:val="231F20"/>
                <w:w w:val="105"/>
                <w:sz w:val="14"/>
              </w:rPr>
              <w:t>tion for</w:t>
            </w:r>
            <w:r>
              <w:rPr>
                <w:i/>
                <w:color w:val="231F20"/>
                <w:spacing w:val="-2"/>
                <w:w w:val="105"/>
                <w:sz w:val="14"/>
              </w:rPr>
              <w:t> </w:t>
            </w:r>
            <w:r>
              <w:rPr>
                <w:i/>
                <w:color w:val="231F20"/>
                <w:w w:val="105"/>
                <w:sz w:val="14"/>
              </w:rPr>
              <w:t>references.</w:t>
            </w:r>
          </w:p>
        </w:tc>
      </w:tr>
      <w:tr>
        <w:trPr>
          <w:trHeight w:val="161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475"/>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Informed consent must be obtained to establish a physician-patient relationship over 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24, Sec. 1769D &amp; DE Code Title 24, Sec. 1933 (Apr. 2020).</w:t>
            </w:r>
          </w:p>
          <w:p>
            <w:pPr>
              <w:pStyle w:val="TableParagraph"/>
              <w:rPr>
                <w:rFonts w:ascii="Arial Black"/>
                <w:sz w:val="16"/>
              </w:rPr>
            </w:pPr>
          </w:p>
          <w:p>
            <w:pPr>
              <w:pStyle w:val="TableParagraph"/>
              <w:spacing w:before="1"/>
              <w:ind w:left="357"/>
              <w:rPr>
                <w:sz w:val="18"/>
              </w:rPr>
            </w:pPr>
            <w:r>
              <w:rPr>
                <w:color w:val="231F20"/>
                <w:w w:val="105"/>
                <w:sz w:val="18"/>
              </w:rPr>
              <w:t>Informed consent required by Boards (see regulation citations in Miscellaneous area).</w:t>
            </w:r>
          </w:p>
        </w:tc>
      </w:tr>
      <w:tr>
        <w:trPr>
          <w:trHeight w:val="5615"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932" w:right="1932"/>
              <w:jc w:val="center"/>
              <w:rPr>
                <w:rFonts w:ascii="Arial Black"/>
                <w:sz w:val="20"/>
              </w:rPr>
            </w:pPr>
            <w:r>
              <w:rPr>
                <w:rFonts w:ascii="Arial Black"/>
                <w:color w:val="FFFFFF"/>
                <w:w w:val="85"/>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316"/>
              <w:rPr>
                <w:sz w:val="18"/>
              </w:rPr>
            </w:pPr>
            <w:r>
              <w:rPr>
                <w:color w:val="231F20"/>
                <w:w w:val="105"/>
                <w:sz w:val="18"/>
              </w:rPr>
              <w:t>Pharmacists</w:t>
            </w:r>
            <w:r>
              <w:rPr>
                <w:color w:val="231F20"/>
                <w:spacing w:val="-15"/>
                <w:w w:val="105"/>
                <w:sz w:val="18"/>
              </w:rPr>
              <w:t> </w:t>
            </w:r>
            <w:r>
              <w:rPr>
                <w:color w:val="231F20"/>
                <w:w w:val="105"/>
                <w:sz w:val="18"/>
              </w:rPr>
              <w:t>are</w:t>
            </w:r>
            <w:r>
              <w:rPr>
                <w:color w:val="231F20"/>
                <w:spacing w:val="-14"/>
                <w:w w:val="105"/>
                <w:sz w:val="18"/>
              </w:rPr>
              <w:t> </w:t>
            </w:r>
            <w:r>
              <w:rPr>
                <w:color w:val="231F20"/>
                <w:w w:val="105"/>
                <w:sz w:val="18"/>
              </w:rPr>
              <w:t>prohibited</w:t>
            </w:r>
            <w:r>
              <w:rPr>
                <w:color w:val="231F20"/>
                <w:spacing w:val="-15"/>
                <w:w w:val="105"/>
                <w:sz w:val="18"/>
              </w:rPr>
              <w:t> </w:t>
            </w:r>
            <w:r>
              <w:rPr>
                <w:color w:val="231F20"/>
                <w:w w:val="105"/>
                <w:sz w:val="18"/>
              </w:rPr>
              <w:t>from</w:t>
            </w:r>
            <w:r>
              <w:rPr>
                <w:color w:val="231F20"/>
                <w:spacing w:val="-14"/>
                <w:w w:val="105"/>
                <w:sz w:val="18"/>
              </w:rPr>
              <w:t> </w:t>
            </w:r>
            <w:r>
              <w:rPr>
                <w:color w:val="231F20"/>
                <w:w w:val="105"/>
                <w:sz w:val="18"/>
              </w:rPr>
              <w:t>dispensing</w:t>
            </w:r>
            <w:r>
              <w:rPr>
                <w:color w:val="231F20"/>
                <w:spacing w:val="-15"/>
                <w:w w:val="105"/>
                <w:sz w:val="18"/>
              </w:rPr>
              <w:t> </w:t>
            </w:r>
            <w:r>
              <w:rPr>
                <w:color w:val="231F20"/>
                <w:w w:val="105"/>
                <w:sz w:val="18"/>
              </w:rPr>
              <w:t>prescription</w:t>
            </w:r>
            <w:r>
              <w:rPr>
                <w:color w:val="231F20"/>
                <w:spacing w:val="-14"/>
                <w:w w:val="105"/>
                <w:sz w:val="18"/>
              </w:rPr>
              <w:t> </w:t>
            </w:r>
            <w:r>
              <w:rPr>
                <w:color w:val="231F20"/>
                <w:w w:val="105"/>
                <w:sz w:val="18"/>
              </w:rPr>
              <w:t>drug</w:t>
            </w:r>
            <w:r>
              <w:rPr>
                <w:color w:val="231F20"/>
                <w:spacing w:val="-15"/>
                <w:w w:val="105"/>
                <w:sz w:val="18"/>
              </w:rPr>
              <w:t> </w:t>
            </w:r>
            <w:r>
              <w:rPr>
                <w:color w:val="231F20"/>
                <w:w w:val="105"/>
                <w:sz w:val="18"/>
              </w:rPr>
              <w:t>orders</w:t>
            </w:r>
            <w:r>
              <w:rPr>
                <w:color w:val="231F20"/>
                <w:spacing w:val="-14"/>
                <w:w w:val="105"/>
                <w:sz w:val="18"/>
              </w:rPr>
              <w:t> </w:t>
            </w:r>
            <w:r>
              <w:rPr>
                <w:color w:val="231F20"/>
                <w:w w:val="105"/>
                <w:sz w:val="18"/>
              </w:rPr>
              <w:t>through</w:t>
            </w:r>
            <w:r>
              <w:rPr>
                <w:color w:val="231F20"/>
                <w:spacing w:val="-15"/>
                <w:w w:val="105"/>
                <w:sz w:val="18"/>
              </w:rPr>
              <w:t> </w:t>
            </w:r>
            <w:r>
              <w:rPr>
                <w:color w:val="231F20"/>
                <w:w w:val="105"/>
                <w:sz w:val="18"/>
              </w:rPr>
              <w:t>an</w:t>
            </w:r>
            <w:r>
              <w:rPr>
                <w:color w:val="231F20"/>
                <w:spacing w:val="-14"/>
                <w:w w:val="105"/>
                <w:sz w:val="18"/>
              </w:rPr>
              <w:t> </w:t>
            </w:r>
            <w:r>
              <w:rPr>
                <w:color w:val="231F20"/>
                <w:w w:val="105"/>
                <w:sz w:val="18"/>
              </w:rPr>
              <w:t>Internet</w:t>
            </w:r>
            <w:r>
              <w:rPr>
                <w:color w:val="231F20"/>
                <w:spacing w:val="-15"/>
                <w:w w:val="105"/>
                <w:sz w:val="18"/>
              </w:rPr>
              <w:t> </w:t>
            </w:r>
            <w:r>
              <w:rPr>
                <w:color w:val="231F20"/>
                <w:w w:val="105"/>
                <w:sz w:val="18"/>
              </w:rPr>
              <w:t>pharmacy if the pharmacist knows that the prescription order was issued solely on the basis of an Internet consultation or questionnaire, or medical history form submitted to an Internet pharmacy through an Internet</w:t>
            </w:r>
            <w:r>
              <w:rPr>
                <w:color w:val="231F20"/>
                <w:spacing w:val="-3"/>
                <w:w w:val="105"/>
                <w:sz w:val="18"/>
              </w:rPr>
              <w:t> </w:t>
            </w:r>
            <w:r>
              <w:rPr>
                <w:color w:val="231F20"/>
                <w:w w:val="105"/>
                <w:sz w:val="18"/>
              </w:rPr>
              <w:t>site.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DE Code, Title 16 Sec. 4744(d)(1)(a). (Accessed Apr. 2020).</w:t>
            </w:r>
          </w:p>
          <w:p>
            <w:pPr>
              <w:pStyle w:val="TableParagraph"/>
              <w:spacing w:before="1"/>
              <w:rPr>
                <w:rFonts w:ascii="Arial Black"/>
                <w:sz w:val="12"/>
              </w:rPr>
            </w:pPr>
          </w:p>
          <w:p>
            <w:pPr>
              <w:pStyle w:val="TableParagraph"/>
              <w:ind w:left="357"/>
              <w:rPr>
                <w:b/>
                <w:sz w:val="18"/>
              </w:rPr>
            </w:pPr>
            <w:r>
              <w:rPr>
                <w:b/>
                <w:color w:val="231F20"/>
                <w:w w:val="105"/>
                <w:sz w:val="18"/>
              </w:rPr>
              <w:t>APRNs and Physicians</w:t>
            </w:r>
          </w:p>
          <w:p>
            <w:pPr>
              <w:pStyle w:val="TableParagraph"/>
              <w:ind w:left="357"/>
              <w:rPr>
                <w:sz w:val="18"/>
              </w:rPr>
            </w:pPr>
            <w:r>
              <w:rPr>
                <w:color w:val="231F20"/>
                <w:w w:val="105"/>
                <w:sz w:val="18"/>
              </w:rPr>
              <w:t>Establishing a proper provider-patient relationship includes: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Verifying</w:t>
            </w:r>
            <w:r>
              <w:rPr>
                <w:color w:val="231F20"/>
                <w:spacing w:val="-7"/>
                <w:w w:val="105"/>
                <w:sz w:val="18"/>
              </w:rPr>
              <w:t> </w:t>
            </w:r>
            <w:r>
              <w:rPr>
                <w:color w:val="231F20"/>
                <w:w w:val="105"/>
                <w:sz w:val="18"/>
              </w:rPr>
              <w:t>the</w:t>
            </w:r>
            <w:r>
              <w:rPr>
                <w:color w:val="231F20"/>
                <w:spacing w:val="-6"/>
                <w:w w:val="105"/>
                <w:sz w:val="18"/>
              </w:rPr>
              <w:t> </w:t>
            </w:r>
            <w:r>
              <w:rPr>
                <w:color w:val="231F20"/>
                <w:w w:val="105"/>
                <w:sz w:val="18"/>
              </w:rPr>
              <w:t>location</w:t>
            </w:r>
            <w:r>
              <w:rPr>
                <w:color w:val="231F20"/>
                <w:spacing w:val="-6"/>
                <w:w w:val="105"/>
                <w:sz w:val="18"/>
              </w:rPr>
              <w:t> </w:t>
            </w:r>
            <w:r>
              <w:rPr>
                <w:color w:val="231F20"/>
                <w:w w:val="105"/>
                <w:sz w:val="18"/>
              </w:rPr>
              <w:t>of</w:t>
            </w:r>
            <w:r>
              <w:rPr>
                <w:color w:val="231F20"/>
                <w:spacing w:val="-6"/>
                <w:w w:val="105"/>
                <w:sz w:val="18"/>
              </w:rPr>
              <w:t> </w:t>
            </w:r>
            <w:r>
              <w:rPr>
                <w:color w:val="231F20"/>
                <w:w w:val="105"/>
                <w:sz w:val="18"/>
              </w:rPr>
              <w:t>and</w:t>
            </w:r>
            <w:r>
              <w:rPr>
                <w:color w:val="231F20"/>
                <w:spacing w:val="-6"/>
                <w:w w:val="105"/>
                <w:sz w:val="18"/>
              </w:rPr>
              <w:t> </w:t>
            </w:r>
            <w:r>
              <w:rPr>
                <w:color w:val="231F20"/>
                <w:w w:val="105"/>
                <w:sz w:val="18"/>
              </w:rPr>
              <w:t>to</w:t>
            </w:r>
            <w:r>
              <w:rPr>
                <w:color w:val="231F20"/>
                <w:spacing w:val="-6"/>
                <w:w w:val="105"/>
                <w:sz w:val="18"/>
              </w:rPr>
              <w:t> </w:t>
            </w:r>
            <w:r>
              <w:rPr>
                <w:color w:val="231F20"/>
                <w:w w:val="105"/>
                <w:sz w:val="18"/>
              </w:rPr>
              <w:t>the</w:t>
            </w:r>
            <w:r>
              <w:rPr>
                <w:color w:val="231F20"/>
                <w:spacing w:val="-6"/>
                <w:w w:val="105"/>
                <w:sz w:val="18"/>
              </w:rPr>
              <w:t> </w:t>
            </w:r>
            <w:r>
              <w:rPr>
                <w:color w:val="231F20"/>
                <w:w w:val="105"/>
                <w:sz w:val="18"/>
              </w:rPr>
              <w:t>extent</w:t>
            </w:r>
            <w:r>
              <w:rPr>
                <w:color w:val="231F20"/>
                <w:spacing w:val="-6"/>
                <w:w w:val="105"/>
                <w:sz w:val="18"/>
              </w:rPr>
              <w:t> </w:t>
            </w:r>
            <w:r>
              <w:rPr>
                <w:color w:val="231F20"/>
                <w:w w:val="105"/>
                <w:sz w:val="18"/>
              </w:rPr>
              <w:t>possible,</w:t>
            </w:r>
            <w:r>
              <w:rPr>
                <w:color w:val="231F20"/>
                <w:spacing w:val="-6"/>
                <w:w w:val="105"/>
                <w:sz w:val="18"/>
              </w:rPr>
              <w:t> </w:t>
            </w:r>
            <w:r>
              <w:rPr>
                <w:color w:val="231F20"/>
                <w:w w:val="105"/>
                <w:sz w:val="18"/>
              </w:rPr>
              <w:t>the</w:t>
            </w:r>
            <w:r>
              <w:rPr>
                <w:color w:val="231F20"/>
                <w:spacing w:val="-6"/>
                <w:w w:val="105"/>
                <w:sz w:val="18"/>
              </w:rPr>
              <w:t> </w:t>
            </w:r>
            <w:r>
              <w:rPr>
                <w:color w:val="231F20"/>
                <w:w w:val="105"/>
                <w:sz w:val="18"/>
              </w:rPr>
              <w:t>identity</w:t>
            </w:r>
            <w:r>
              <w:rPr>
                <w:color w:val="231F20"/>
                <w:spacing w:val="-6"/>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6"/>
                <w:w w:val="105"/>
                <w:sz w:val="18"/>
              </w:rPr>
              <w:t> </w:t>
            </w:r>
            <w:r>
              <w:rPr>
                <w:color w:val="231F20"/>
                <w:w w:val="105"/>
                <w:sz w:val="18"/>
              </w:rPr>
              <w:t>requesting</w:t>
            </w:r>
            <w:r>
              <w:rPr>
                <w:color w:val="231F20"/>
                <w:spacing w:val="-6"/>
                <w:w w:val="105"/>
                <w:sz w:val="18"/>
              </w:rPr>
              <w:t> </w:t>
            </w:r>
            <w:r>
              <w:rPr>
                <w:color w:val="231F20"/>
                <w:w w:val="105"/>
                <w:sz w:val="18"/>
              </w:rPr>
              <w:t>patient;</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Disclosing the provider’s identity and</w:t>
            </w:r>
            <w:r>
              <w:rPr>
                <w:color w:val="231F20"/>
                <w:spacing w:val="-11"/>
                <w:w w:val="105"/>
                <w:sz w:val="18"/>
              </w:rPr>
              <w:t> </w:t>
            </w:r>
            <w:r>
              <w:rPr>
                <w:color w:val="231F20"/>
                <w:w w:val="105"/>
                <w:sz w:val="18"/>
              </w:rPr>
              <w:t>credentials;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Obtaining</w:t>
            </w:r>
            <w:r>
              <w:rPr>
                <w:color w:val="231F20"/>
                <w:spacing w:val="-2"/>
                <w:w w:val="105"/>
                <w:sz w:val="18"/>
              </w:rPr>
              <w:t> </w:t>
            </w:r>
            <w:r>
              <w:rPr>
                <w:color w:val="231F20"/>
                <w:w w:val="105"/>
                <w:sz w:val="18"/>
              </w:rPr>
              <w:t>consent;</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Establishing</w:t>
            </w:r>
            <w:r>
              <w:rPr>
                <w:color w:val="231F20"/>
                <w:spacing w:val="-10"/>
                <w:w w:val="105"/>
                <w:sz w:val="18"/>
              </w:rPr>
              <w:t> </w:t>
            </w:r>
            <w:r>
              <w:rPr>
                <w:color w:val="231F20"/>
                <w:w w:val="105"/>
                <w:sz w:val="18"/>
              </w:rPr>
              <w:t>a</w:t>
            </w:r>
            <w:r>
              <w:rPr>
                <w:color w:val="231F20"/>
                <w:spacing w:val="-9"/>
                <w:w w:val="105"/>
                <w:sz w:val="18"/>
              </w:rPr>
              <w:t> </w:t>
            </w:r>
            <w:r>
              <w:rPr>
                <w:color w:val="231F20"/>
                <w:w w:val="105"/>
                <w:sz w:val="18"/>
              </w:rPr>
              <w:t>diagnosis</w:t>
            </w:r>
            <w:r>
              <w:rPr>
                <w:color w:val="231F20"/>
                <w:spacing w:val="-9"/>
                <w:w w:val="105"/>
                <w:sz w:val="18"/>
              </w:rPr>
              <w:t> </w:t>
            </w:r>
            <w:r>
              <w:rPr>
                <w:color w:val="231F20"/>
                <w:w w:val="105"/>
                <w:sz w:val="18"/>
              </w:rPr>
              <w:t>through</w:t>
            </w:r>
            <w:r>
              <w:rPr>
                <w:color w:val="231F20"/>
                <w:spacing w:val="-9"/>
                <w:w w:val="105"/>
                <w:sz w:val="18"/>
              </w:rPr>
              <w:t> </w:t>
            </w:r>
            <w:r>
              <w:rPr>
                <w:color w:val="231F20"/>
                <w:w w:val="105"/>
                <w:sz w:val="18"/>
              </w:rPr>
              <w:t>acceptable</w:t>
            </w:r>
            <w:r>
              <w:rPr>
                <w:color w:val="231F20"/>
                <w:spacing w:val="-9"/>
                <w:w w:val="105"/>
                <w:sz w:val="18"/>
              </w:rPr>
              <w:t> </w:t>
            </w:r>
            <w:r>
              <w:rPr>
                <w:color w:val="231F20"/>
                <w:w w:val="105"/>
                <w:sz w:val="18"/>
              </w:rPr>
              <w:t>medical</w:t>
            </w:r>
            <w:r>
              <w:rPr>
                <w:color w:val="231F20"/>
                <w:spacing w:val="-9"/>
                <w:w w:val="105"/>
                <w:sz w:val="18"/>
              </w:rPr>
              <w:t> </w:t>
            </w:r>
            <w:r>
              <w:rPr>
                <w:color w:val="231F20"/>
                <w:w w:val="105"/>
                <w:sz w:val="18"/>
              </w:rPr>
              <w:t>practices,</w:t>
            </w:r>
            <w:r>
              <w:rPr>
                <w:color w:val="231F20"/>
                <w:spacing w:val="-9"/>
                <w:w w:val="105"/>
                <w:sz w:val="18"/>
              </w:rPr>
              <w:t> </w:t>
            </w:r>
            <w:r>
              <w:rPr>
                <w:color w:val="231F20"/>
                <w:w w:val="105"/>
                <w:sz w:val="18"/>
              </w:rPr>
              <w:t>including</w:t>
            </w:r>
            <w:r>
              <w:rPr>
                <w:color w:val="231F20"/>
                <w:spacing w:val="-9"/>
                <w:w w:val="105"/>
                <w:sz w:val="18"/>
              </w:rPr>
              <w:t> </w:t>
            </w:r>
            <w:r>
              <w:rPr>
                <w:color w:val="231F20"/>
                <w:w w:val="105"/>
                <w:sz w:val="18"/>
              </w:rPr>
              <w:t>a</w:t>
            </w:r>
            <w:r>
              <w:rPr>
                <w:color w:val="231F20"/>
                <w:spacing w:val="-9"/>
                <w:w w:val="105"/>
                <w:sz w:val="18"/>
              </w:rPr>
              <w:t> </w:t>
            </w:r>
            <w:r>
              <w:rPr>
                <w:color w:val="231F20"/>
                <w:w w:val="105"/>
                <w:sz w:val="18"/>
              </w:rPr>
              <w:t>physical</w:t>
            </w:r>
            <w:r>
              <w:rPr>
                <w:color w:val="231F20"/>
                <w:spacing w:val="-9"/>
                <w:w w:val="105"/>
                <w:sz w:val="18"/>
              </w:rPr>
              <w:t> </w:t>
            </w:r>
            <w:r>
              <w:rPr>
                <w:color w:val="231F20"/>
                <w:w w:val="105"/>
                <w:sz w:val="18"/>
              </w:rPr>
              <w:t>exam;</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Discuss with patient the</w:t>
            </w:r>
            <w:r>
              <w:rPr>
                <w:color w:val="231F20"/>
                <w:spacing w:val="-7"/>
                <w:w w:val="105"/>
                <w:sz w:val="18"/>
              </w:rPr>
              <w:t> </w:t>
            </w:r>
            <w:r>
              <w:rPr>
                <w:color w:val="231F20"/>
                <w:w w:val="105"/>
                <w:sz w:val="18"/>
              </w:rPr>
              <w:t>diagnosis;</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Ensure</w:t>
            </w:r>
            <w:r>
              <w:rPr>
                <w:color w:val="231F20"/>
                <w:spacing w:val="-7"/>
                <w:w w:val="105"/>
                <w:sz w:val="18"/>
              </w:rPr>
              <w:t> </w:t>
            </w:r>
            <w:r>
              <w:rPr>
                <w:color w:val="231F20"/>
                <w:w w:val="105"/>
                <w:sz w:val="18"/>
              </w:rPr>
              <w:t>availability</w:t>
            </w:r>
            <w:r>
              <w:rPr>
                <w:color w:val="231F20"/>
                <w:spacing w:val="-7"/>
                <w:w w:val="105"/>
                <w:sz w:val="18"/>
              </w:rPr>
              <w:t> </w:t>
            </w:r>
            <w:r>
              <w:rPr>
                <w:color w:val="231F20"/>
                <w:w w:val="105"/>
                <w:sz w:val="18"/>
              </w:rPr>
              <w:t>of</w:t>
            </w:r>
            <w:r>
              <w:rPr>
                <w:color w:val="231F20"/>
                <w:spacing w:val="-6"/>
                <w:w w:val="105"/>
                <w:sz w:val="18"/>
              </w:rPr>
              <w:t> </w:t>
            </w:r>
            <w:r>
              <w:rPr>
                <w:color w:val="231F20"/>
                <w:w w:val="105"/>
                <w:sz w:val="18"/>
              </w:rPr>
              <w:t>distant</w:t>
            </w:r>
            <w:r>
              <w:rPr>
                <w:color w:val="231F20"/>
                <w:spacing w:val="-7"/>
                <w:w w:val="105"/>
                <w:sz w:val="18"/>
              </w:rPr>
              <w:t> </w:t>
            </w:r>
            <w:r>
              <w:rPr>
                <w:color w:val="231F20"/>
                <w:w w:val="105"/>
                <w:sz w:val="18"/>
              </w:rPr>
              <w:t>site</w:t>
            </w:r>
            <w:r>
              <w:rPr>
                <w:color w:val="231F20"/>
                <w:spacing w:val="-6"/>
                <w:w w:val="105"/>
                <w:sz w:val="18"/>
              </w:rPr>
              <w:t> </w:t>
            </w:r>
            <w:r>
              <w:rPr>
                <w:color w:val="231F20"/>
                <w:w w:val="105"/>
                <w:sz w:val="18"/>
              </w:rPr>
              <w:t>provider</w:t>
            </w:r>
            <w:r>
              <w:rPr>
                <w:color w:val="231F20"/>
                <w:spacing w:val="-7"/>
                <w:w w:val="105"/>
                <w:sz w:val="18"/>
              </w:rPr>
              <w:t> </w:t>
            </w:r>
            <w:r>
              <w:rPr>
                <w:color w:val="231F20"/>
                <w:w w:val="105"/>
                <w:sz w:val="18"/>
              </w:rPr>
              <w:t>or</w:t>
            </w:r>
            <w:r>
              <w:rPr>
                <w:color w:val="231F20"/>
                <w:spacing w:val="-6"/>
                <w:w w:val="105"/>
                <w:sz w:val="18"/>
              </w:rPr>
              <w:t> </w:t>
            </w:r>
            <w:r>
              <w:rPr>
                <w:color w:val="231F20"/>
                <w:w w:val="105"/>
                <w:sz w:val="18"/>
              </w:rPr>
              <w:t>coverage</w:t>
            </w:r>
            <w:r>
              <w:rPr>
                <w:color w:val="231F20"/>
                <w:spacing w:val="-7"/>
                <w:w w:val="105"/>
                <w:sz w:val="18"/>
              </w:rPr>
              <w:t> </w:t>
            </w:r>
            <w:r>
              <w:rPr>
                <w:color w:val="231F20"/>
                <w:w w:val="105"/>
                <w:sz w:val="18"/>
              </w:rPr>
              <w:t>of</w:t>
            </w:r>
            <w:r>
              <w:rPr>
                <w:color w:val="231F20"/>
                <w:spacing w:val="-6"/>
                <w:w w:val="105"/>
                <w:sz w:val="18"/>
              </w:rPr>
              <w:t> </w:t>
            </w:r>
            <w:r>
              <w:rPr>
                <w:color w:val="231F20"/>
                <w:w w:val="105"/>
                <w:sz w:val="18"/>
              </w:rPr>
              <w:t>patient</w:t>
            </w:r>
            <w:r>
              <w:rPr>
                <w:color w:val="231F20"/>
                <w:spacing w:val="-7"/>
                <w:w w:val="105"/>
                <w:sz w:val="18"/>
              </w:rPr>
              <w:t> </w:t>
            </w:r>
            <w:r>
              <w:rPr>
                <w:color w:val="231F20"/>
                <w:w w:val="105"/>
                <w:sz w:val="18"/>
              </w:rPr>
              <w:t>for</w:t>
            </w:r>
            <w:r>
              <w:rPr>
                <w:color w:val="231F20"/>
                <w:spacing w:val="-6"/>
                <w:w w:val="105"/>
                <w:sz w:val="18"/>
              </w:rPr>
              <w:t> </w:t>
            </w:r>
            <w:r>
              <w:rPr>
                <w:color w:val="231F20"/>
                <w:w w:val="105"/>
                <w:sz w:val="18"/>
              </w:rPr>
              <w:t>follow</w:t>
            </w:r>
            <w:r>
              <w:rPr>
                <w:color w:val="231F20"/>
                <w:spacing w:val="-7"/>
                <w:w w:val="105"/>
                <w:sz w:val="18"/>
              </w:rPr>
              <w:t> </w:t>
            </w:r>
            <w:r>
              <w:rPr>
                <w:color w:val="231F20"/>
                <w:w w:val="105"/>
                <w:sz w:val="18"/>
              </w:rPr>
              <w:t>up</w:t>
            </w:r>
            <w:r>
              <w:rPr>
                <w:color w:val="231F20"/>
                <w:spacing w:val="-6"/>
                <w:w w:val="105"/>
                <w:sz w:val="18"/>
              </w:rPr>
              <w:t> </w:t>
            </w:r>
            <w:r>
              <w:rPr>
                <w:color w:val="231F20"/>
                <w:w w:val="105"/>
                <w:sz w:val="18"/>
              </w:rPr>
              <w:t>care;</w:t>
            </w:r>
            <w:r>
              <w:rPr>
                <w:color w:val="231F20"/>
                <w:spacing w:val="-7"/>
                <w:w w:val="105"/>
                <w:sz w:val="18"/>
              </w:rPr>
              <w:t> </w:t>
            </w:r>
            <w:r>
              <w:rPr>
                <w:color w:val="231F20"/>
                <w:w w:val="105"/>
                <w:sz w:val="18"/>
              </w:rPr>
              <w:t>and</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Provide written visit summary to</w:t>
            </w:r>
            <w:r>
              <w:rPr>
                <w:color w:val="231F20"/>
                <w:spacing w:val="-10"/>
                <w:w w:val="105"/>
                <w:sz w:val="18"/>
              </w:rPr>
              <w:t> </w:t>
            </w:r>
            <w:r>
              <w:rPr>
                <w:color w:val="231F20"/>
                <w:w w:val="105"/>
                <w:sz w:val="18"/>
              </w:rPr>
              <w:t>patient.</w:t>
            </w:r>
          </w:p>
          <w:p>
            <w:pPr>
              <w:pStyle w:val="TableParagraph"/>
              <w:spacing w:before="4"/>
              <w:rPr>
                <w:rFonts w:ascii="Arial Black"/>
                <w:sz w:val="15"/>
              </w:rPr>
            </w:pPr>
          </w:p>
          <w:p>
            <w:pPr>
              <w:pStyle w:val="TableParagraph"/>
              <w:ind w:left="357" w:right="365"/>
              <w:rPr>
                <w:sz w:val="18"/>
              </w:rPr>
            </w:pPr>
            <w:r>
              <w:rPr>
                <w:color w:val="231F20"/>
                <w:w w:val="105"/>
                <w:sz w:val="18"/>
              </w:rPr>
              <w:t>Without</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prior</w:t>
            </w:r>
            <w:r>
              <w:rPr>
                <w:color w:val="231F20"/>
                <w:spacing w:val="-16"/>
                <w:w w:val="105"/>
                <w:sz w:val="18"/>
              </w:rPr>
              <w:t> </w:t>
            </w:r>
            <w:r>
              <w:rPr>
                <w:color w:val="231F20"/>
                <w:w w:val="105"/>
                <w:sz w:val="18"/>
              </w:rPr>
              <w:t>patient-provider</w:t>
            </w:r>
            <w:r>
              <w:rPr>
                <w:color w:val="231F20"/>
                <w:spacing w:val="-16"/>
                <w:w w:val="105"/>
                <w:sz w:val="18"/>
              </w:rPr>
              <w:t> </w:t>
            </w:r>
            <w:r>
              <w:rPr>
                <w:color w:val="231F20"/>
                <w:w w:val="105"/>
                <w:sz w:val="18"/>
              </w:rPr>
              <w:t>relationship,</w:t>
            </w:r>
            <w:r>
              <w:rPr>
                <w:color w:val="231F20"/>
                <w:spacing w:val="-16"/>
                <w:w w:val="105"/>
                <w:sz w:val="18"/>
              </w:rPr>
              <w:t> </w:t>
            </w:r>
            <w:r>
              <w:rPr>
                <w:color w:val="231F20"/>
                <w:w w:val="105"/>
                <w:sz w:val="18"/>
              </w:rPr>
              <w:t>providers</w:t>
            </w:r>
            <w:r>
              <w:rPr>
                <w:color w:val="231F20"/>
                <w:spacing w:val="-16"/>
                <w:w w:val="105"/>
                <w:sz w:val="18"/>
              </w:rPr>
              <w:t> </w:t>
            </w:r>
            <w:r>
              <w:rPr>
                <w:color w:val="231F20"/>
                <w:w w:val="105"/>
                <w:sz w:val="18"/>
              </w:rPr>
              <w:t>are</w:t>
            </w:r>
            <w:r>
              <w:rPr>
                <w:color w:val="231F20"/>
                <w:spacing w:val="-16"/>
                <w:w w:val="105"/>
                <w:sz w:val="18"/>
              </w:rPr>
              <w:t> </w:t>
            </w:r>
            <w:r>
              <w:rPr>
                <w:color w:val="231F20"/>
                <w:w w:val="105"/>
                <w:sz w:val="18"/>
              </w:rPr>
              <w:t>prohibited</w:t>
            </w:r>
            <w:r>
              <w:rPr>
                <w:color w:val="231F20"/>
                <w:spacing w:val="-16"/>
                <w:w w:val="105"/>
                <w:sz w:val="18"/>
              </w:rPr>
              <w:t> </w:t>
            </w:r>
            <w:r>
              <w:rPr>
                <w:color w:val="231F20"/>
                <w:w w:val="105"/>
                <w:sz w:val="18"/>
              </w:rPr>
              <w:t>from</w:t>
            </w:r>
            <w:r>
              <w:rPr>
                <w:color w:val="231F20"/>
                <w:spacing w:val="-16"/>
                <w:w w:val="105"/>
                <w:sz w:val="18"/>
              </w:rPr>
              <w:t> </w:t>
            </w:r>
            <w:r>
              <w:rPr>
                <w:color w:val="231F20"/>
                <w:w w:val="105"/>
                <w:sz w:val="18"/>
              </w:rPr>
              <w:t>issuing</w:t>
            </w:r>
            <w:r>
              <w:rPr>
                <w:color w:val="231F20"/>
                <w:spacing w:val="-16"/>
                <w:w w:val="105"/>
                <w:sz w:val="18"/>
              </w:rPr>
              <w:t> </w:t>
            </w:r>
            <w:r>
              <w:rPr>
                <w:color w:val="231F20"/>
                <w:w w:val="105"/>
                <w:sz w:val="18"/>
              </w:rPr>
              <w:t>prescriptions based on internet questionnaire, internet consult or a telephone</w:t>
            </w:r>
            <w:r>
              <w:rPr>
                <w:color w:val="231F20"/>
                <w:spacing w:val="-33"/>
                <w:w w:val="105"/>
                <w:sz w:val="18"/>
              </w:rPr>
              <w:t> </w:t>
            </w:r>
            <w:r>
              <w:rPr>
                <w:color w:val="231F20"/>
                <w:w w:val="105"/>
                <w:sz w:val="18"/>
              </w:rPr>
              <w:t>consult.</w:t>
            </w:r>
          </w:p>
          <w:p>
            <w:pPr>
              <w:pStyle w:val="TableParagraph"/>
              <w:spacing w:before="4"/>
              <w:rPr>
                <w:rFonts w:ascii="Arial Black"/>
                <w:sz w:val="15"/>
              </w:rPr>
            </w:pPr>
          </w:p>
          <w:p>
            <w:pPr>
              <w:pStyle w:val="TableParagraph"/>
              <w:ind w:left="357"/>
              <w:rPr>
                <w:sz w:val="18"/>
              </w:rPr>
            </w:pPr>
            <w:r>
              <w:rPr>
                <w:color w:val="231F20"/>
                <w:w w:val="105"/>
                <w:sz w:val="18"/>
              </w:rPr>
              <w:t>Prescriptions through telemedicine and under a physician-patient relationship may include con-</w:t>
            </w:r>
          </w:p>
          <w:p>
            <w:pPr>
              <w:pStyle w:val="TableParagraph"/>
              <w:ind w:left="357"/>
              <w:rPr>
                <w:sz w:val="18"/>
              </w:rPr>
            </w:pPr>
            <w:r>
              <w:rPr>
                <w:color w:val="231F20"/>
                <w:w w:val="105"/>
                <w:sz w:val="18"/>
              </w:rPr>
              <w:t>trolled substances, subject to limitations set by the Board.</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Title 24, Sec. 1769D(b) &amp; DE Code Title 24, Sec. 1933(b)(4)(g). (Accessed Apr.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6937"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4024" w:right="4022"/>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593" w:right="2593"/>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rPr>
                <w:rFonts w:ascii="Arial Black"/>
                <w:sz w:val="20"/>
              </w:rPr>
            </w:pPr>
          </w:p>
          <w:p>
            <w:pPr>
              <w:pStyle w:val="TableParagraph"/>
              <w:rPr>
                <w:rFonts w:ascii="Arial Black"/>
                <w:sz w:val="14"/>
              </w:rPr>
            </w:pPr>
          </w:p>
          <w:p>
            <w:pPr>
              <w:pStyle w:val="TableParagraph"/>
              <w:ind w:left="357"/>
              <w:rPr>
                <w:b/>
                <w:sz w:val="18"/>
              </w:rPr>
            </w:pPr>
            <w:r>
              <w:rPr>
                <w:b/>
                <w:color w:val="231F20"/>
                <w:w w:val="105"/>
                <w:sz w:val="18"/>
              </w:rPr>
              <w:t>Physicians</w:t>
            </w:r>
          </w:p>
          <w:p>
            <w:pPr>
              <w:pStyle w:val="TableParagraph"/>
              <w:ind w:left="357"/>
              <w:rPr>
                <w:sz w:val="18"/>
              </w:rPr>
            </w:pPr>
            <w:r>
              <w:rPr>
                <w:color w:val="231F20"/>
                <w:w w:val="105"/>
                <w:sz w:val="18"/>
              </w:rPr>
              <w:t>Prior to a diagnosis and treatment, a physician using telemedicine must either provide:</w:t>
            </w: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An appropriate in-person</w:t>
            </w:r>
            <w:r>
              <w:rPr>
                <w:color w:val="231F20"/>
                <w:spacing w:val="-5"/>
                <w:w w:val="105"/>
                <w:sz w:val="18"/>
              </w:rPr>
              <w:t> </w:t>
            </w:r>
            <w:r>
              <w:rPr>
                <w:color w:val="231F20"/>
                <w:w w:val="105"/>
                <w:sz w:val="18"/>
              </w:rPr>
              <w:t>exam;</w:t>
            </w:r>
          </w:p>
          <w:p>
            <w:pPr>
              <w:pStyle w:val="TableParagraph"/>
              <w:numPr>
                <w:ilvl w:val="0"/>
                <w:numId w:val="8"/>
              </w:numPr>
              <w:tabs>
                <w:tab w:pos="1077" w:val="left" w:leader="none"/>
                <w:tab w:pos="1078" w:val="left" w:leader="none"/>
              </w:tabs>
              <w:spacing w:line="240" w:lineRule="auto" w:before="0" w:after="0"/>
              <w:ind w:left="1077" w:right="383" w:hanging="360"/>
              <w:jc w:val="left"/>
              <w:rPr>
                <w:sz w:val="18"/>
              </w:rPr>
            </w:pPr>
            <w:r>
              <w:rPr>
                <w:color w:val="231F20"/>
                <w:w w:val="105"/>
                <w:sz w:val="18"/>
              </w:rPr>
              <w:t>Have</w:t>
            </w:r>
            <w:r>
              <w:rPr>
                <w:color w:val="231F20"/>
                <w:spacing w:val="-10"/>
                <w:w w:val="105"/>
                <w:sz w:val="18"/>
              </w:rPr>
              <w:t> </w:t>
            </w:r>
            <w:r>
              <w:rPr>
                <w:color w:val="231F20"/>
                <w:w w:val="105"/>
                <w:sz w:val="18"/>
              </w:rPr>
              <w:t>another</w:t>
            </w:r>
            <w:r>
              <w:rPr>
                <w:color w:val="231F20"/>
                <w:spacing w:val="-9"/>
                <w:w w:val="105"/>
                <w:sz w:val="18"/>
              </w:rPr>
              <w:t> </w:t>
            </w:r>
            <w:r>
              <w:rPr>
                <w:color w:val="231F20"/>
                <w:w w:val="105"/>
                <w:sz w:val="18"/>
              </w:rPr>
              <w:t>DE</w:t>
            </w:r>
            <w:r>
              <w:rPr>
                <w:color w:val="231F20"/>
                <w:spacing w:val="-9"/>
                <w:w w:val="105"/>
                <w:sz w:val="18"/>
              </w:rPr>
              <w:t> </w:t>
            </w:r>
            <w:r>
              <w:rPr>
                <w:color w:val="231F20"/>
                <w:w w:val="105"/>
                <w:sz w:val="18"/>
              </w:rPr>
              <w:t>licensed</w:t>
            </w:r>
            <w:r>
              <w:rPr>
                <w:color w:val="231F20"/>
                <w:spacing w:val="-10"/>
                <w:w w:val="105"/>
                <w:sz w:val="18"/>
              </w:rPr>
              <w:t> </w:t>
            </w:r>
            <w:r>
              <w:rPr>
                <w:color w:val="231F20"/>
                <w:w w:val="105"/>
                <w:sz w:val="18"/>
              </w:rPr>
              <w:t>practitioner</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of diagnosis;</w:t>
            </w:r>
          </w:p>
          <w:p>
            <w:pPr>
              <w:pStyle w:val="TableParagraph"/>
              <w:numPr>
                <w:ilvl w:val="0"/>
                <w:numId w:val="8"/>
              </w:numPr>
              <w:tabs>
                <w:tab w:pos="1077" w:val="left" w:leader="none"/>
                <w:tab w:pos="1078" w:val="left" w:leader="none"/>
              </w:tabs>
              <w:spacing w:line="240" w:lineRule="auto" w:before="0" w:after="0"/>
              <w:ind w:left="1077" w:right="0" w:hanging="361"/>
              <w:jc w:val="left"/>
              <w:rPr>
                <w:sz w:val="18"/>
              </w:rPr>
            </w:pPr>
            <w:r>
              <w:rPr>
                <w:color w:val="231F20"/>
                <w:w w:val="105"/>
                <w:sz w:val="18"/>
              </w:rPr>
              <w:t>Diagnosis</w:t>
            </w:r>
            <w:r>
              <w:rPr>
                <w:color w:val="231F20"/>
                <w:spacing w:val="-4"/>
                <w:w w:val="105"/>
                <w:sz w:val="18"/>
              </w:rPr>
              <w:t> </w:t>
            </w:r>
            <w:r>
              <w:rPr>
                <w:color w:val="231F20"/>
                <w:w w:val="105"/>
                <w:sz w:val="18"/>
              </w:rPr>
              <w:t>must</w:t>
            </w:r>
            <w:r>
              <w:rPr>
                <w:color w:val="231F20"/>
                <w:spacing w:val="-4"/>
                <w:w w:val="105"/>
                <w:sz w:val="18"/>
              </w:rPr>
              <w:t> </w:t>
            </w:r>
            <w:r>
              <w:rPr>
                <w:color w:val="231F20"/>
                <w:w w:val="105"/>
                <w:sz w:val="18"/>
              </w:rPr>
              <w:t>be</w:t>
            </w:r>
            <w:r>
              <w:rPr>
                <w:color w:val="231F20"/>
                <w:spacing w:val="-4"/>
                <w:w w:val="105"/>
                <w:sz w:val="18"/>
              </w:rPr>
              <w:t> </w:t>
            </w:r>
            <w:r>
              <w:rPr>
                <w:color w:val="231F20"/>
                <w:w w:val="105"/>
                <w:sz w:val="18"/>
              </w:rPr>
              <w:t>based</w:t>
            </w:r>
            <w:r>
              <w:rPr>
                <w:color w:val="231F20"/>
                <w:spacing w:val="-3"/>
                <w:w w:val="105"/>
                <w:sz w:val="18"/>
              </w:rPr>
              <w:t> </w:t>
            </w:r>
            <w:r>
              <w:rPr>
                <w:color w:val="231F20"/>
                <w:w w:val="105"/>
                <w:sz w:val="18"/>
              </w:rPr>
              <w:t>using</w:t>
            </w:r>
            <w:r>
              <w:rPr>
                <w:color w:val="231F20"/>
                <w:spacing w:val="-4"/>
                <w:w w:val="105"/>
                <w:sz w:val="18"/>
              </w:rPr>
              <w:t> </w:t>
            </w:r>
            <w:r>
              <w:rPr>
                <w:color w:val="231F20"/>
                <w:w w:val="105"/>
                <w:sz w:val="18"/>
              </w:rPr>
              <w:t>both</w:t>
            </w:r>
            <w:r>
              <w:rPr>
                <w:color w:val="231F20"/>
                <w:spacing w:val="-4"/>
                <w:w w:val="105"/>
                <w:sz w:val="18"/>
              </w:rPr>
              <w:t> </w:t>
            </w:r>
            <w:r>
              <w:rPr>
                <w:color w:val="231F20"/>
                <w:w w:val="105"/>
                <w:sz w:val="18"/>
              </w:rPr>
              <w:t>audio</w:t>
            </w:r>
            <w:r>
              <w:rPr>
                <w:color w:val="231F20"/>
                <w:spacing w:val="-3"/>
                <w:w w:val="105"/>
                <w:sz w:val="18"/>
              </w:rPr>
              <w:t> </w:t>
            </w:r>
            <w:r>
              <w:rPr>
                <w:color w:val="231F20"/>
                <w:w w:val="105"/>
                <w:sz w:val="18"/>
              </w:rPr>
              <w:t>and</w:t>
            </w:r>
            <w:r>
              <w:rPr>
                <w:color w:val="231F20"/>
                <w:spacing w:val="-4"/>
                <w:w w:val="105"/>
                <w:sz w:val="18"/>
              </w:rPr>
              <w:t> </w:t>
            </w:r>
            <w:r>
              <w:rPr>
                <w:color w:val="231F20"/>
                <w:w w:val="105"/>
                <w:sz w:val="18"/>
              </w:rPr>
              <w:t>visual</w:t>
            </w:r>
            <w:r>
              <w:rPr>
                <w:color w:val="231F20"/>
                <w:spacing w:val="-4"/>
                <w:w w:val="105"/>
                <w:sz w:val="18"/>
              </w:rPr>
              <w:t> </w:t>
            </w:r>
            <w:r>
              <w:rPr>
                <w:color w:val="231F20"/>
                <w:w w:val="105"/>
                <w:sz w:val="18"/>
              </w:rPr>
              <w:t>communication;</w:t>
            </w:r>
            <w:r>
              <w:rPr>
                <w:color w:val="231F20"/>
                <w:spacing w:val="-3"/>
                <w:w w:val="105"/>
                <w:sz w:val="18"/>
              </w:rPr>
              <w:t> </w:t>
            </w:r>
            <w:r>
              <w:rPr>
                <w:color w:val="231F20"/>
                <w:w w:val="105"/>
                <w:sz w:val="18"/>
              </w:rPr>
              <w:t>or</w:t>
            </w:r>
          </w:p>
          <w:p>
            <w:pPr>
              <w:pStyle w:val="TableParagraph"/>
              <w:numPr>
                <w:ilvl w:val="0"/>
                <w:numId w:val="8"/>
              </w:numPr>
              <w:tabs>
                <w:tab w:pos="1077" w:val="left" w:leader="none"/>
                <w:tab w:pos="1078" w:val="left" w:leader="none"/>
              </w:tabs>
              <w:spacing w:line="240" w:lineRule="auto" w:before="0" w:after="0"/>
              <w:ind w:left="1077" w:right="485" w:hanging="360"/>
              <w:jc w:val="left"/>
              <w:rPr>
                <w:sz w:val="18"/>
              </w:rPr>
            </w:pPr>
            <w:r>
              <w:rPr>
                <w:color w:val="231F20"/>
                <w:w w:val="105"/>
                <w:sz w:val="18"/>
              </w:rPr>
              <w:t>The</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meets</w:t>
            </w:r>
            <w:r>
              <w:rPr>
                <w:color w:val="231F20"/>
                <w:spacing w:val="-14"/>
                <w:w w:val="105"/>
                <w:sz w:val="18"/>
              </w:rPr>
              <w:t> </w:t>
            </w:r>
            <w:r>
              <w:rPr>
                <w:color w:val="231F20"/>
                <w:w w:val="105"/>
                <w:sz w:val="18"/>
              </w:rPr>
              <w:t>standards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establishing</w:t>
            </w:r>
            <w:r>
              <w:rPr>
                <w:color w:val="231F20"/>
                <w:spacing w:val="-13"/>
                <w:w w:val="105"/>
                <w:sz w:val="18"/>
              </w:rPr>
              <w:t> </w:t>
            </w:r>
            <w:r>
              <w:rPr>
                <w:color w:val="231F20"/>
                <w:w w:val="105"/>
                <w:sz w:val="18"/>
              </w:rPr>
              <w:t>a</w:t>
            </w:r>
            <w:r>
              <w:rPr>
                <w:color w:val="231F20"/>
                <w:spacing w:val="-14"/>
                <w:w w:val="105"/>
                <w:sz w:val="18"/>
              </w:rPr>
              <w:t> </w:t>
            </w:r>
            <w:r>
              <w:rPr>
                <w:color w:val="231F20"/>
                <w:w w:val="105"/>
                <w:sz w:val="18"/>
              </w:rPr>
              <w:t>patient-physician</w:t>
            </w:r>
            <w:r>
              <w:rPr>
                <w:color w:val="231F20"/>
                <w:spacing w:val="-14"/>
                <w:w w:val="105"/>
                <w:sz w:val="18"/>
              </w:rPr>
              <w:t> </w:t>
            </w:r>
            <w:r>
              <w:rPr>
                <w:color w:val="231F20"/>
                <w:w w:val="105"/>
                <w:sz w:val="18"/>
              </w:rPr>
              <w:t>relationship</w:t>
            </w:r>
            <w:r>
              <w:rPr>
                <w:color w:val="231F20"/>
                <w:spacing w:val="-14"/>
                <w:w w:val="105"/>
                <w:sz w:val="18"/>
              </w:rPr>
              <w:t> </w:t>
            </w:r>
            <w:r>
              <w:rPr>
                <w:color w:val="231F20"/>
                <w:w w:val="105"/>
                <w:sz w:val="18"/>
              </w:rPr>
              <w:t>included</w:t>
            </w:r>
            <w:r>
              <w:rPr>
                <w:color w:val="231F20"/>
                <w:spacing w:val="-14"/>
                <w:w w:val="105"/>
                <w:sz w:val="18"/>
              </w:rPr>
              <w:t> </w:t>
            </w:r>
            <w:r>
              <w:rPr>
                <w:color w:val="231F20"/>
                <w:w w:val="105"/>
                <w:sz w:val="18"/>
              </w:rPr>
              <w:t>as part</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evidenced-based</w:t>
            </w:r>
            <w:r>
              <w:rPr>
                <w:color w:val="231F20"/>
                <w:spacing w:val="-13"/>
                <w:w w:val="105"/>
                <w:sz w:val="18"/>
              </w:rPr>
              <w:t> </w:t>
            </w:r>
            <w:r>
              <w:rPr>
                <w:color w:val="231F20"/>
                <w:w w:val="105"/>
                <w:sz w:val="18"/>
              </w:rPr>
              <w:t>clinical</w:t>
            </w:r>
            <w:r>
              <w:rPr>
                <w:color w:val="231F20"/>
                <w:spacing w:val="-13"/>
                <w:w w:val="105"/>
                <w:sz w:val="18"/>
              </w:rPr>
              <w:t> </w:t>
            </w:r>
            <w:r>
              <w:rPr>
                <w:color w:val="231F20"/>
                <w:w w:val="105"/>
                <w:sz w:val="18"/>
              </w:rPr>
              <w:t>practice</w:t>
            </w:r>
            <w:r>
              <w:rPr>
                <w:color w:val="231F20"/>
                <w:spacing w:val="-13"/>
                <w:w w:val="105"/>
                <w:sz w:val="18"/>
              </w:rPr>
              <w:t> </w:t>
            </w:r>
            <w:r>
              <w:rPr>
                <w:color w:val="231F20"/>
                <w:w w:val="105"/>
                <w:sz w:val="18"/>
              </w:rPr>
              <w:t>guidelines</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developed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major medical specialty</w:t>
            </w:r>
            <w:r>
              <w:rPr>
                <w:color w:val="231F20"/>
                <w:spacing w:val="-4"/>
                <w:w w:val="105"/>
                <w:sz w:val="18"/>
              </w:rPr>
              <w:t> </w:t>
            </w:r>
            <w:r>
              <w:rPr>
                <w:color w:val="231F20"/>
                <w:w w:val="105"/>
                <w:sz w:val="18"/>
              </w:rPr>
              <w:t>societies.</w:t>
            </w:r>
          </w:p>
          <w:p>
            <w:pPr>
              <w:pStyle w:val="TableParagraph"/>
              <w:spacing w:before="4"/>
              <w:rPr>
                <w:rFonts w:ascii="Arial Black"/>
                <w:sz w:val="15"/>
              </w:rPr>
            </w:pPr>
          </w:p>
          <w:p>
            <w:pPr>
              <w:pStyle w:val="TableParagraph"/>
              <w:ind w:left="357"/>
              <w:rPr>
                <w:sz w:val="18"/>
              </w:rPr>
            </w:pPr>
            <w:r>
              <w:rPr>
                <w:color w:val="231F20"/>
                <w:w w:val="105"/>
                <w:sz w:val="18"/>
              </w:rPr>
              <w:t>After</w:t>
            </w:r>
            <w:r>
              <w:rPr>
                <w:color w:val="231F20"/>
                <w:spacing w:val="-11"/>
                <w:w w:val="105"/>
                <w:sz w:val="18"/>
              </w:rPr>
              <w:t> </w:t>
            </w:r>
            <w:r>
              <w:rPr>
                <w:color w:val="231F20"/>
                <w:w w:val="105"/>
                <w:sz w:val="18"/>
              </w:rPr>
              <w:t>a</w:t>
            </w:r>
            <w:r>
              <w:rPr>
                <w:color w:val="231F20"/>
                <w:spacing w:val="-11"/>
                <w:w w:val="105"/>
                <w:sz w:val="18"/>
              </w:rPr>
              <w:t> </w:t>
            </w:r>
            <w:r>
              <w:rPr>
                <w:color w:val="231F20"/>
                <w:w w:val="105"/>
                <w:sz w:val="18"/>
              </w:rPr>
              <w:t>relationship</w:t>
            </w:r>
            <w:r>
              <w:rPr>
                <w:color w:val="231F20"/>
                <w:spacing w:val="-11"/>
                <w:w w:val="105"/>
                <w:sz w:val="18"/>
              </w:rPr>
              <w:t> </w:t>
            </w:r>
            <w:r>
              <w:rPr>
                <w:color w:val="231F20"/>
                <w:w w:val="105"/>
                <w:sz w:val="18"/>
              </w:rPr>
              <w:t>has</w:t>
            </w:r>
            <w:r>
              <w:rPr>
                <w:color w:val="231F20"/>
                <w:spacing w:val="-11"/>
                <w:w w:val="105"/>
                <w:sz w:val="18"/>
              </w:rPr>
              <w:t> </w:t>
            </w:r>
            <w:r>
              <w:rPr>
                <w:color w:val="231F20"/>
                <w:w w:val="105"/>
                <w:sz w:val="18"/>
              </w:rPr>
              <w:t>been</w:t>
            </w:r>
            <w:r>
              <w:rPr>
                <w:color w:val="231F20"/>
                <w:spacing w:val="-10"/>
                <w:w w:val="105"/>
                <w:sz w:val="18"/>
              </w:rPr>
              <w:t> </w:t>
            </w:r>
            <w:r>
              <w:rPr>
                <w:color w:val="231F20"/>
                <w:w w:val="105"/>
                <w:sz w:val="18"/>
              </w:rPr>
              <w:t>established,</w:t>
            </w:r>
            <w:r>
              <w:rPr>
                <w:color w:val="231F20"/>
                <w:spacing w:val="-11"/>
                <w:w w:val="105"/>
                <w:sz w:val="18"/>
              </w:rPr>
              <w:t> </w:t>
            </w:r>
            <w:r>
              <w:rPr>
                <w:color w:val="231F20"/>
                <w:w w:val="105"/>
                <w:sz w:val="18"/>
              </w:rPr>
              <w:t>subsequent</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 physician need not satisfy the limitations of this</w:t>
            </w:r>
            <w:r>
              <w:rPr>
                <w:color w:val="231F20"/>
                <w:spacing w:val="-18"/>
                <w:w w:val="105"/>
                <w:sz w:val="18"/>
              </w:rPr>
              <w:t> </w:t>
            </w:r>
            <w:r>
              <w:rPr>
                <w:color w:val="231F20"/>
                <w:w w:val="105"/>
                <w:sz w:val="18"/>
              </w:rPr>
              <w:t>section.</w:t>
            </w:r>
          </w:p>
          <w:p>
            <w:pPr>
              <w:pStyle w:val="TableParagraph"/>
              <w:spacing w:before="5"/>
              <w:rPr>
                <w:rFonts w:ascii="Arial Black"/>
                <w:sz w:val="15"/>
              </w:rPr>
            </w:pPr>
          </w:p>
          <w:p>
            <w:pPr>
              <w:pStyle w:val="TableParagraph"/>
              <w:ind w:left="357"/>
              <w:rPr>
                <w:sz w:val="18"/>
              </w:rPr>
            </w:pPr>
            <w:r>
              <w:rPr>
                <w:color w:val="231F20"/>
                <w:w w:val="105"/>
                <w:sz w:val="18"/>
              </w:rPr>
              <w:t>This section shall not limit the practice of radiology or pathology.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Title 24, Sec. 1769D(h)(i)(j). (Accessed Apr. 2020).</w:t>
            </w:r>
          </w:p>
          <w:p>
            <w:pPr>
              <w:pStyle w:val="TableParagraph"/>
              <w:rPr>
                <w:rFonts w:ascii="Arial Black"/>
                <w:sz w:val="16"/>
              </w:rPr>
            </w:pPr>
          </w:p>
          <w:p>
            <w:pPr>
              <w:pStyle w:val="TableParagraph"/>
              <w:spacing w:before="1"/>
              <w:ind w:left="357"/>
              <w:rPr>
                <w:sz w:val="18"/>
              </w:rPr>
            </w:pPr>
            <w:r>
              <w:rPr>
                <w:color w:val="231F20"/>
                <w:w w:val="105"/>
                <w:sz w:val="18"/>
              </w:rPr>
              <w:t>A remote, audio-only examination is not an “appropriate in-person examination”.</w:t>
            </w:r>
          </w:p>
          <w:p>
            <w:pPr>
              <w:pStyle w:val="TableParagraph"/>
              <w:spacing w:before="4"/>
              <w:rPr>
                <w:rFonts w:ascii="Arial Black"/>
                <w:sz w:val="15"/>
              </w:rPr>
            </w:pPr>
          </w:p>
          <w:p>
            <w:pPr>
              <w:pStyle w:val="TableParagraph"/>
              <w:ind w:left="357" w:right="365"/>
              <w:rPr>
                <w:sz w:val="18"/>
              </w:rPr>
            </w:pPr>
            <w:r>
              <w:rPr>
                <w:color w:val="231F20"/>
                <w:w w:val="105"/>
                <w:sz w:val="18"/>
              </w:rPr>
              <w:t>No</w:t>
            </w:r>
            <w:r>
              <w:rPr>
                <w:color w:val="231F20"/>
                <w:spacing w:val="-12"/>
                <w:w w:val="105"/>
                <w:sz w:val="18"/>
              </w:rPr>
              <w:t> </w:t>
            </w:r>
            <w:r>
              <w:rPr>
                <w:color w:val="231F20"/>
                <w:w w:val="105"/>
                <w:sz w:val="18"/>
              </w:rPr>
              <w:t>opioid</w:t>
            </w:r>
            <w:r>
              <w:rPr>
                <w:color w:val="231F20"/>
                <w:spacing w:val="-11"/>
                <w:w w:val="105"/>
                <w:sz w:val="18"/>
              </w:rPr>
              <w:t> </w:t>
            </w:r>
            <w:r>
              <w:rPr>
                <w:color w:val="231F20"/>
                <w:w w:val="105"/>
                <w:sz w:val="18"/>
              </w:rPr>
              <w:t>prescribing</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permitted</w:t>
            </w:r>
            <w:r>
              <w:rPr>
                <w:color w:val="231F20"/>
                <w:spacing w:val="-11"/>
                <w:w w:val="105"/>
                <w:sz w:val="18"/>
              </w:rPr>
              <w:t> </w:t>
            </w:r>
            <w:r>
              <w:rPr>
                <w:color w:val="231F20"/>
                <w:w w:val="105"/>
                <w:sz w:val="18"/>
              </w:rPr>
              <w:t>via</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exception</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addiction</w:t>
            </w:r>
            <w:r>
              <w:rPr>
                <w:color w:val="231F20"/>
                <w:spacing w:val="-12"/>
                <w:w w:val="105"/>
                <w:sz w:val="18"/>
              </w:rPr>
              <w:t> </w:t>
            </w:r>
            <w:r>
              <w:rPr>
                <w:color w:val="231F20"/>
                <w:w w:val="105"/>
                <w:sz w:val="18"/>
              </w:rPr>
              <w:t>treatment</w:t>
            </w:r>
            <w:r>
              <w:rPr>
                <w:color w:val="231F20"/>
                <w:spacing w:val="-11"/>
                <w:w w:val="105"/>
                <w:sz w:val="18"/>
              </w:rPr>
              <w:t> </w:t>
            </w:r>
            <w:r>
              <w:rPr>
                <w:color w:val="231F20"/>
                <w:w w:val="105"/>
                <w:sz w:val="18"/>
              </w:rPr>
              <w:t>pro- grams offering medication assisted treatment that have received a Division of Substance Abuse and Mental Health (DSAMH) waiver to use telemedicine through DSAMH’s licensure or renewal process.</w:t>
            </w:r>
            <w:r>
              <w:rPr>
                <w:color w:val="231F20"/>
                <w:spacing w:val="-13"/>
                <w:w w:val="105"/>
                <w:sz w:val="18"/>
              </w:rPr>
              <w:t> </w:t>
            </w:r>
            <w:r>
              <w:rPr>
                <w:color w:val="231F20"/>
                <w:w w:val="105"/>
                <w:sz w:val="18"/>
              </w:rPr>
              <w:t>All</w:t>
            </w:r>
            <w:r>
              <w:rPr>
                <w:color w:val="231F20"/>
                <w:spacing w:val="-12"/>
                <w:w w:val="105"/>
                <w:sz w:val="18"/>
              </w:rPr>
              <w:t> </w:t>
            </w:r>
            <w:r>
              <w:rPr>
                <w:color w:val="231F20"/>
                <w:w w:val="105"/>
                <w:sz w:val="18"/>
              </w:rPr>
              <w:t>other</w:t>
            </w:r>
            <w:r>
              <w:rPr>
                <w:color w:val="231F20"/>
                <w:spacing w:val="-13"/>
                <w:w w:val="105"/>
                <w:sz w:val="18"/>
              </w:rPr>
              <w:t> </w:t>
            </w:r>
            <w:r>
              <w:rPr>
                <w:color w:val="231F20"/>
                <w:w w:val="105"/>
                <w:sz w:val="18"/>
              </w:rPr>
              <w:t>controlled</w:t>
            </w:r>
            <w:r>
              <w:rPr>
                <w:color w:val="231F20"/>
                <w:spacing w:val="-12"/>
                <w:w w:val="105"/>
                <w:sz w:val="18"/>
              </w:rPr>
              <w:t> </w:t>
            </w:r>
            <w:r>
              <w:rPr>
                <w:color w:val="231F20"/>
                <w:w w:val="105"/>
                <w:sz w:val="18"/>
              </w:rPr>
              <w:t>substance</w:t>
            </w:r>
            <w:r>
              <w:rPr>
                <w:color w:val="231F20"/>
                <w:spacing w:val="-13"/>
                <w:w w:val="105"/>
                <w:sz w:val="18"/>
              </w:rPr>
              <w:t> </w:t>
            </w:r>
            <w:r>
              <w:rPr>
                <w:color w:val="231F20"/>
                <w:w w:val="105"/>
                <w:sz w:val="18"/>
              </w:rPr>
              <w:t>prescribing</w:t>
            </w:r>
            <w:r>
              <w:rPr>
                <w:color w:val="231F20"/>
                <w:spacing w:val="-12"/>
                <w:w w:val="105"/>
                <w:sz w:val="18"/>
              </w:rPr>
              <w:t> </w:t>
            </w:r>
            <w:r>
              <w:rPr>
                <w:color w:val="231F20"/>
                <w:w w:val="105"/>
                <w:sz w:val="18"/>
              </w:rPr>
              <w:t>utilizing</w:t>
            </w:r>
            <w:r>
              <w:rPr>
                <w:color w:val="231F20"/>
                <w:spacing w:val="-12"/>
                <w:w w:val="105"/>
                <w:sz w:val="18"/>
              </w:rPr>
              <w:t> </w:t>
            </w:r>
            <w:r>
              <w:rPr>
                <w:color w:val="231F20"/>
                <w:w w:val="105"/>
                <w:sz w:val="18"/>
              </w:rPr>
              <w:t>telemedicine</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held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3"/>
                <w:w w:val="105"/>
                <w:sz w:val="18"/>
              </w:rPr>
              <w:t> </w:t>
            </w:r>
            <w:r>
              <w:rPr>
                <w:color w:val="231F20"/>
                <w:w w:val="105"/>
                <w:sz w:val="18"/>
              </w:rPr>
              <w:t>stan- dards of care and requisite practice as prescribing for in-person</w:t>
            </w:r>
            <w:r>
              <w:rPr>
                <w:color w:val="231F20"/>
                <w:spacing w:val="-31"/>
                <w:w w:val="105"/>
                <w:sz w:val="18"/>
              </w:rPr>
              <w:t> </w:t>
            </w:r>
            <w:r>
              <w:rPr>
                <w:color w:val="231F20"/>
                <w:w w:val="105"/>
                <w:sz w:val="18"/>
              </w:rPr>
              <w:t>visits.</w:t>
            </w:r>
          </w:p>
          <w:p>
            <w:pPr>
              <w:pStyle w:val="TableParagraph"/>
              <w:spacing w:before="4"/>
              <w:rPr>
                <w:rFonts w:ascii="Arial Black"/>
                <w:sz w:val="15"/>
              </w:rPr>
            </w:pPr>
          </w:p>
          <w:p>
            <w:pPr>
              <w:pStyle w:val="TableParagraph"/>
              <w:ind w:left="357" w:right="365"/>
              <w:rPr>
                <w:sz w:val="18"/>
              </w:rPr>
            </w:pPr>
            <w:r>
              <w:rPr>
                <w:color w:val="231F20"/>
                <w:w w:val="105"/>
                <w:sz w:val="18"/>
              </w:rPr>
              <w:t>For</w:t>
            </w:r>
            <w:r>
              <w:rPr>
                <w:color w:val="231F20"/>
                <w:spacing w:val="-15"/>
                <w:w w:val="105"/>
                <w:sz w:val="18"/>
              </w:rPr>
              <w:t> </w:t>
            </w:r>
            <w:r>
              <w:rPr>
                <w:color w:val="231F20"/>
                <w:w w:val="105"/>
                <w:sz w:val="18"/>
              </w:rPr>
              <w:t>formation</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physician-patient</w:t>
            </w:r>
            <w:r>
              <w:rPr>
                <w:color w:val="231F20"/>
                <w:spacing w:val="-15"/>
                <w:w w:val="105"/>
                <w:sz w:val="18"/>
              </w:rPr>
              <w:t> </w:t>
            </w:r>
            <w:r>
              <w:rPr>
                <w:color w:val="231F20"/>
                <w:w w:val="105"/>
                <w:sz w:val="18"/>
              </w:rPr>
              <w:t>relationship</w:t>
            </w:r>
            <w:r>
              <w:rPr>
                <w:color w:val="231F20"/>
                <w:spacing w:val="-15"/>
                <w:w w:val="105"/>
                <w:sz w:val="18"/>
              </w:rPr>
              <w:t> </w:t>
            </w:r>
            <w:r>
              <w:rPr>
                <w:color w:val="231F20"/>
                <w:w w:val="105"/>
                <w:sz w:val="18"/>
              </w:rPr>
              <w:t>using</w:t>
            </w:r>
            <w:r>
              <w:rPr>
                <w:color w:val="231F20"/>
                <w:spacing w:val="-15"/>
                <w:w w:val="105"/>
                <w:sz w:val="18"/>
              </w:rPr>
              <w:t> </w:t>
            </w:r>
            <w:r>
              <w:rPr>
                <w:color w:val="231F20"/>
                <w:w w:val="105"/>
                <w:sz w:val="18"/>
              </w:rPr>
              <w:t>audio</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visual</w:t>
            </w:r>
            <w:r>
              <w:rPr>
                <w:color w:val="231F20"/>
                <w:spacing w:val="-15"/>
                <w:w w:val="105"/>
                <w:sz w:val="18"/>
              </w:rPr>
              <w:t> </w:t>
            </w:r>
            <w:r>
              <w:rPr>
                <w:color w:val="231F20"/>
                <w:w w:val="105"/>
                <w:sz w:val="18"/>
              </w:rPr>
              <w:t>communications,</w:t>
            </w:r>
            <w:r>
              <w:rPr>
                <w:color w:val="231F20"/>
                <w:spacing w:val="-15"/>
                <w:w w:val="105"/>
                <w:sz w:val="18"/>
              </w:rPr>
              <w:t> </w:t>
            </w:r>
            <w:r>
              <w:rPr>
                <w:color w:val="231F20"/>
                <w:w w:val="105"/>
                <w:sz w:val="18"/>
              </w:rPr>
              <w:t>the audio and visual communications must be live, real-time</w:t>
            </w:r>
            <w:r>
              <w:rPr>
                <w:color w:val="231F20"/>
                <w:spacing w:val="-33"/>
                <w:w w:val="105"/>
                <w:sz w:val="18"/>
              </w:rPr>
              <w:t> </w:t>
            </w:r>
            <w:r>
              <w:rPr>
                <w:color w:val="231F20"/>
                <w:w w:val="105"/>
                <w:sz w:val="18"/>
              </w:rPr>
              <w:t>communications.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DE Admin Code. Sec. 1700. Sec. 19. (Accessed Apr. 2020).</w:t>
            </w:r>
          </w:p>
        </w:tc>
      </w:tr>
      <w:tr>
        <w:trPr>
          <w:trHeight w:val="2705"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442"/>
              <w:rPr>
                <w:rFonts w:ascii="Arial Black"/>
                <w:sz w:val="20"/>
              </w:rPr>
            </w:pPr>
            <w:r>
              <w:rPr>
                <w:rFonts w:ascii="Arial Black"/>
                <w:color w:val="FFFFFF"/>
                <w:w w:val="85"/>
                <w:sz w:val="20"/>
              </w:rPr>
              <w:t>Cross -State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Nurses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Nurse Licensure Compact. Current NLC States and Status. (Accessed Apr. 2020).</w:t>
            </w:r>
          </w:p>
          <w:p>
            <w:pPr>
              <w:pStyle w:val="TableParagraph"/>
              <w:spacing w:before="1"/>
              <w:rPr>
                <w:rFonts w:ascii="Arial Black"/>
                <w:sz w:val="12"/>
              </w:rPr>
            </w:pPr>
          </w:p>
          <w:p>
            <w:pPr>
              <w:pStyle w:val="TableParagraph"/>
              <w:ind w:left="357"/>
              <w:rPr>
                <w:sz w:val="18"/>
              </w:rPr>
            </w:pPr>
            <w:r>
              <w:rPr>
                <w:color w:val="231F20"/>
                <w:w w:val="105"/>
                <w:sz w:val="18"/>
              </w:rPr>
              <w:t>Member of Physical Therapy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PT Compact. Member States. (Accessed Apr. 2020).</w:t>
            </w:r>
          </w:p>
          <w:p>
            <w:pPr>
              <w:pStyle w:val="TableParagraph"/>
              <w:spacing w:before="1"/>
              <w:rPr>
                <w:rFonts w:ascii="Arial Black"/>
                <w:sz w:val="12"/>
              </w:rPr>
            </w:pPr>
          </w:p>
          <w:p>
            <w:pPr>
              <w:pStyle w:val="TableParagraph"/>
              <w:ind w:left="357"/>
              <w:rPr>
                <w:sz w:val="18"/>
              </w:rPr>
            </w:pPr>
            <w:r>
              <w:rPr>
                <w:color w:val="231F20"/>
                <w:w w:val="105"/>
                <w:sz w:val="18"/>
              </w:rPr>
              <w:t>Member of Psychology Interjurisdictional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PSYPACT. Legislative Updates. (Accessed Apr. 2020).</w:t>
            </w:r>
          </w:p>
        </w:tc>
      </w:tr>
      <w:tr>
        <w:trPr>
          <w:trHeight w:val="3176"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013"/>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9"/>
              <w:rPr>
                <w:rFonts w:ascii="Arial Black"/>
                <w:sz w:val="24"/>
              </w:rPr>
            </w:pPr>
          </w:p>
          <w:p>
            <w:pPr>
              <w:pStyle w:val="TableParagraph"/>
              <w:ind w:left="357"/>
              <w:rPr>
                <w:b/>
                <w:sz w:val="18"/>
              </w:rPr>
            </w:pPr>
            <w:r>
              <w:rPr>
                <w:b/>
                <w:color w:val="231F20"/>
                <w:w w:val="105"/>
                <w:sz w:val="18"/>
              </w:rPr>
              <w:t>Professional regulation with telehealth specific standards</w:t>
            </w:r>
          </w:p>
          <w:p>
            <w:pPr>
              <w:pStyle w:val="TableParagraph"/>
              <w:spacing w:before="4"/>
              <w:rPr>
                <w:rFonts w:ascii="Arial Black"/>
                <w:sz w:val="15"/>
              </w:rPr>
            </w:pP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Physical</w:t>
            </w:r>
            <w:r>
              <w:rPr>
                <w:color w:val="231F20"/>
                <w:spacing w:val="-11"/>
                <w:w w:val="105"/>
                <w:sz w:val="18"/>
              </w:rPr>
              <w:t> </w:t>
            </w:r>
            <w:r>
              <w:rPr>
                <w:color w:val="231F20"/>
                <w:w w:val="105"/>
                <w:sz w:val="18"/>
              </w:rPr>
              <w:t>Therapists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Athletic</w:t>
            </w:r>
            <w:r>
              <w:rPr>
                <w:color w:val="231F20"/>
                <w:spacing w:val="-10"/>
                <w:w w:val="105"/>
                <w:sz w:val="18"/>
              </w:rPr>
              <w:t> </w:t>
            </w:r>
            <w:r>
              <w:rPr>
                <w:color w:val="231F20"/>
                <w:w w:val="105"/>
                <w:sz w:val="18"/>
              </w:rPr>
              <w:t>Trainers</w:t>
            </w:r>
            <w:r>
              <w:rPr>
                <w:color w:val="231F20"/>
                <w:spacing w:val="22"/>
                <w:w w:val="105"/>
                <w:sz w:val="18"/>
              </w:rPr>
              <w:t> </w:t>
            </w:r>
            <w:r>
              <w:rPr>
                <w:color w:val="231F20"/>
                <w:w w:val="105"/>
                <w:sz w:val="14"/>
              </w:rPr>
              <w:t>(</w:t>
            </w:r>
            <w:r>
              <w:rPr>
                <w:b/>
                <w:color w:val="F47920"/>
                <w:w w:val="105"/>
                <w:sz w:val="14"/>
              </w:rPr>
              <w:t>Source:</w:t>
            </w:r>
            <w:r>
              <w:rPr>
                <w:b/>
                <w:color w:val="F47920"/>
                <w:spacing w:val="-5"/>
                <w:w w:val="105"/>
                <w:sz w:val="14"/>
              </w:rPr>
              <w:t> </w:t>
            </w:r>
            <w:r>
              <w:rPr>
                <w:i/>
                <w:color w:val="231F20"/>
                <w:w w:val="105"/>
                <w:sz w:val="13"/>
              </w:rPr>
              <w:t>DE</w:t>
            </w:r>
            <w:r>
              <w:rPr>
                <w:i/>
                <w:color w:val="231F20"/>
                <w:spacing w:val="-5"/>
                <w:w w:val="105"/>
                <w:sz w:val="13"/>
              </w:rPr>
              <w:t> </w:t>
            </w:r>
            <w:r>
              <w:rPr>
                <w:i/>
                <w:color w:val="231F20"/>
                <w:w w:val="105"/>
                <w:sz w:val="13"/>
              </w:rPr>
              <w:t>Statute</w:t>
            </w:r>
            <w:r>
              <w:rPr>
                <w:i/>
                <w:color w:val="231F20"/>
                <w:spacing w:val="-7"/>
                <w:w w:val="105"/>
                <w:sz w:val="13"/>
              </w:rPr>
              <w:t> </w:t>
            </w:r>
            <w:r>
              <w:rPr>
                <w:i/>
                <w:color w:val="231F20"/>
                <w:w w:val="105"/>
                <w:sz w:val="13"/>
              </w:rPr>
              <w:t>Title</w:t>
            </w:r>
            <w:r>
              <w:rPr>
                <w:i/>
                <w:color w:val="231F20"/>
                <w:spacing w:val="-6"/>
                <w:w w:val="105"/>
                <w:sz w:val="13"/>
              </w:rPr>
              <w:t> </w:t>
            </w:r>
            <w:r>
              <w:rPr>
                <w:i/>
                <w:color w:val="231F20"/>
                <w:w w:val="105"/>
                <w:sz w:val="13"/>
              </w:rPr>
              <w:t>24,</w:t>
            </w:r>
            <w:r>
              <w:rPr>
                <w:i/>
                <w:color w:val="231F20"/>
                <w:spacing w:val="-5"/>
                <w:w w:val="105"/>
                <w:sz w:val="13"/>
              </w:rPr>
              <w:t> </w:t>
            </w:r>
            <w:r>
              <w:rPr>
                <w:i/>
                <w:color w:val="231F20"/>
                <w:w w:val="105"/>
                <w:sz w:val="13"/>
              </w:rPr>
              <w:t>Sec.</w:t>
            </w:r>
            <w:r>
              <w:rPr>
                <w:i/>
                <w:color w:val="231F20"/>
                <w:spacing w:val="-5"/>
                <w:w w:val="105"/>
                <w:sz w:val="13"/>
              </w:rPr>
              <w:t> </w:t>
            </w:r>
            <w:r>
              <w:rPr>
                <w:i/>
                <w:color w:val="231F20"/>
                <w:w w:val="105"/>
                <w:sz w:val="13"/>
              </w:rPr>
              <w:t>2602)</w:t>
            </w:r>
            <w:r>
              <w:rPr>
                <w:i/>
                <w:color w:val="231F20"/>
                <w:spacing w:val="-4"/>
                <w:w w:val="105"/>
                <w:sz w:val="13"/>
              </w:rPr>
              <w:t> </w:t>
            </w:r>
            <w:r>
              <w:rPr>
                <w:i/>
                <w:color w:val="231F20"/>
                <w:w w:val="105"/>
                <w:sz w:val="13"/>
              </w:rPr>
              <w:t>(Accessed</w:t>
            </w:r>
            <w:r>
              <w:rPr>
                <w:i/>
                <w:color w:val="231F20"/>
                <w:spacing w:val="-6"/>
                <w:w w:val="105"/>
                <w:sz w:val="13"/>
              </w:rPr>
              <w:t> </w:t>
            </w:r>
            <w:r>
              <w:rPr>
                <w:i/>
                <w:color w:val="231F20"/>
                <w:spacing w:val="-3"/>
                <w:w w:val="105"/>
                <w:sz w:val="13"/>
              </w:rPr>
              <w:t>Apr.</w:t>
            </w:r>
            <w:r>
              <w:rPr>
                <w:i/>
                <w:color w:val="231F20"/>
                <w:spacing w:val="-6"/>
                <w:w w:val="105"/>
                <w:sz w:val="13"/>
              </w:rPr>
              <w:t> </w:t>
            </w:r>
            <w:r>
              <w:rPr>
                <w:i/>
                <w:color w:val="231F20"/>
                <w:w w:val="105"/>
                <w:sz w:val="13"/>
              </w:rPr>
              <w:t>2020).</w:t>
            </w:r>
          </w:p>
          <w:p>
            <w:pPr>
              <w:pStyle w:val="TableParagraph"/>
              <w:numPr>
                <w:ilvl w:val="0"/>
                <w:numId w:val="9"/>
              </w:numPr>
              <w:tabs>
                <w:tab w:pos="1077" w:val="left" w:leader="none"/>
                <w:tab w:pos="1078" w:val="left" w:leader="none"/>
              </w:tabs>
              <w:spacing w:line="225" w:lineRule="auto" w:before="11" w:after="0"/>
              <w:ind w:left="1077" w:right="431" w:hanging="360"/>
              <w:jc w:val="left"/>
              <w:rPr>
                <w:i/>
                <w:sz w:val="14"/>
              </w:rPr>
            </w:pPr>
            <w:r>
              <w:rPr>
                <w:color w:val="231F20"/>
                <w:w w:val="105"/>
                <w:sz w:val="18"/>
              </w:rPr>
              <w:t>Board</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Mental</w:t>
            </w:r>
            <w:r>
              <w:rPr>
                <w:color w:val="231F20"/>
                <w:spacing w:val="-14"/>
                <w:w w:val="105"/>
                <w:sz w:val="18"/>
              </w:rPr>
              <w:t> </w:t>
            </w:r>
            <w:r>
              <w:rPr>
                <w:color w:val="231F20"/>
                <w:w w:val="105"/>
                <w:sz w:val="18"/>
              </w:rPr>
              <w:t>Health</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Chemical</w:t>
            </w:r>
            <w:r>
              <w:rPr>
                <w:color w:val="231F20"/>
                <w:spacing w:val="-14"/>
                <w:w w:val="105"/>
                <w:sz w:val="18"/>
              </w:rPr>
              <w:t> </w:t>
            </w:r>
            <w:r>
              <w:rPr>
                <w:color w:val="231F20"/>
                <w:w w:val="105"/>
                <w:sz w:val="18"/>
              </w:rPr>
              <w:t>Dependency</w:t>
            </w:r>
            <w:r>
              <w:rPr>
                <w:color w:val="231F20"/>
                <w:spacing w:val="-13"/>
                <w:w w:val="105"/>
                <w:sz w:val="18"/>
              </w:rPr>
              <w:t> </w:t>
            </w:r>
            <w:r>
              <w:rPr>
                <w:color w:val="231F20"/>
                <w:w w:val="105"/>
                <w:sz w:val="18"/>
              </w:rPr>
              <w:t>Professionals</w:t>
            </w:r>
            <w:r>
              <w:rPr>
                <w:color w:val="231F20"/>
                <w:spacing w:val="19"/>
                <w:w w:val="105"/>
                <w:sz w:val="18"/>
              </w:rPr>
              <w:t> </w:t>
            </w:r>
            <w:r>
              <w:rPr>
                <w:color w:val="231F20"/>
                <w:w w:val="105"/>
                <w:sz w:val="14"/>
              </w:rPr>
              <w:t>(</w:t>
            </w:r>
            <w:r>
              <w:rPr>
                <w:b/>
                <w:color w:val="F47920"/>
                <w:w w:val="105"/>
                <w:sz w:val="14"/>
              </w:rPr>
              <w:t>Source:</w:t>
            </w:r>
            <w:r>
              <w:rPr>
                <w:b/>
                <w:color w:val="F47920"/>
                <w:spacing w:val="-10"/>
                <w:w w:val="105"/>
                <w:sz w:val="14"/>
              </w:rPr>
              <w:t> </w:t>
            </w:r>
            <w:r>
              <w:rPr>
                <w:i/>
                <w:color w:val="231F20"/>
                <w:w w:val="105"/>
                <w:sz w:val="14"/>
              </w:rPr>
              <w:t>DE</w:t>
            </w:r>
            <w:r>
              <w:rPr>
                <w:i/>
                <w:color w:val="231F20"/>
                <w:spacing w:val="-11"/>
                <w:w w:val="105"/>
                <w:sz w:val="14"/>
              </w:rPr>
              <w:t> </w:t>
            </w:r>
            <w:r>
              <w:rPr>
                <w:i/>
                <w:color w:val="231F20"/>
                <w:w w:val="105"/>
                <w:sz w:val="14"/>
              </w:rPr>
              <w:t>Admin.</w:t>
            </w:r>
            <w:r>
              <w:rPr>
                <w:i/>
                <w:color w:val="231F20"/>
                <w:spacing w:val="-10"/>
                <w:w w:val="105"/>
                <w:sz w:val="14"/>
              </w:rPr>
              <w:t> </w:t>
            </w:r>
            <w:r>
              <w:rPr>
                <w:i/>
                <w:color w:val="231F20"/>
                <w:w w:val="105"/>
                <w:sz w:val="14"/>
              </w:rPr>
              <w:t>Code</w:t>
            </w:r>
            <w:r>
              <w:rPr>
                <w:i/>
                <w:color w:val="231F20"/>
                <w:spacing w:val="-12"/>
                <w:w w:val="105"/>
                <w:sz w:val="14"/>
              </w:rPr>
              <w:t> </w:t>
            </w:r>
            <w:r>
              <w:rPr>
                <w:i/>
                <w:color w:val="231F20"/>
                <w:w w:val="105"/>
                <w:sz w:val="14"/>
              </w:rPr>
              <w:t>Title </w:t>
            </w:r>
            <w:r>
              <w:rPr>
                <w:i/>
                <w:color w:val="231F20"/>
                <w:w w:val="105"/>
                <w:sz w:val="14"/>
              </w:rPr>
              <w:t>24, Sec. 3002) (Accessed </w:t>
            </w:r>
            <w:r>
              <w:rPr>
                <w:i/>
                <w:color w:val="231F20"/>
                <w:spacing w:val="-3"/>
                <w:w w:val="105"/>
                <w:sz w:val="14"/>
              </w:rPr>
              <w:t>Apr.</w:t>
            </w:r>
            <w:r>
              <w:rPr>
                <w:i/>
                <w:color w:val="231F20"/>
                <w:spacing w:val="-6"/>
                <w:w w:val="105"/>
                <w:sz w:val="14"/>
              </w:rPr>
              <w:t> </w:t>
            </w:r>
            <w:r>
              <w:rPr>
                <w:i/>
                <w:color w:val="231F20"/>
                <w:w w:val="105"/>
                <w:sz w:val="14"/>
              </w:rPr>
              <w:t>2020).</w:t>
            </w:r>
          </w:p>
          <w:p>
            <w:pPr>
              <w:pStyle w:val="TableParagraph"/>
              <w:numPr>
                <w:ilvl w:val="0"/>
                <w:numId w:val="9"/>
              </w:numPr>
              <w:tabs>
                <w:tab w:pos="1077" w:val="left" w:leader="none"/>
                <w:tab w:pos="1078" w:val="left" w:leader="none"/>
              </w:tabs>
              <w:spacing w:line="240" w:lineRule="auto" w:before="12" w:after="0"/>
              <w:ind w:left="1077" w:right="0" w:hanging="361"/>
              <w:jc w:val="left"/>
              <w:rPr>
                <w:i/>
                <w:sz w:val="13"/>
              </w:rPr>
            </w:pPr>
            <w:r>
              <w:rPr>
                <w:color w:val="231F20"/>
                <w:w w:val="105"/>
                <w:sz w:val="18"/>
              </w:rPr>
              <w:t>Board</w:t>
            </w:r>
            <w:r>
              <w:rPr>
                <w:color w:val="231F20"/>
                <w:spacing w:val="-5"/>
                <w:w w:val="105"/>
                <w:sz w:val="18"/>
              </w:rPr>
              <w:t> </w:t>
            </w:r>
            <w:r>
              <w:rPr>
                <w:color w:val="231F20"/>
                <w:w w:val="105"/>
                <w:sz w:val="18"/>
              </w:rPr>
              <w:t>of</w:t>
            </w:r>
            <w:r>
              <w:rPr>
                <w:color w:val="231F20"/>
                <w:spacing w:val="-5"/>
                <w:w w:val="105"/>
                <w:sz w:val="18"/>
              </w:rPr>
              <w:t> </w:t>
            </w:r>
            <w:r>
              <w:rPr>
                <w:color w:val="231F20"/>
                <w:w w:val="105"/>
                <w:sz w:val="18"/>
              </w:rPr>
              <w:t>Clinical</w:t>
            </w:r>
            <w:r>
              <w:rPr>
                <w:color w:val="231F20"/>
                <w:spacing w:val="-5"/>
                <w:w w:val="105"/>
                <w:sz w:val="18"/>
              </w:rPr>
              <w:t> </w:t>
            </w:r>
            <w:r>
              <w:rPr>
                <w:color w:val="231F20"/>
                <w:w w:val="105"/>
                <w:sz w:val="18"/>
              </w:rPr>
              <w:t>Social</w:t>
            </w:r>
            <w:r>
              <w:rPr>
                <w:color w:val="231F20"/>
                <w:spacing w:val="-5"/>
                <w:w w:val="105"/>
                <w:sz w:val="18"/>
              </w:rPr>
              <w:t> </w:t>
            </w:r>
            <w:r>
              <w:rPr>
                <w:color w:val="231F20"/>
                <w:w w:val="105"/>
                <w:sz w:val="18"/>
              </w:rPr>
              <w:t>Work</w:t>
            </w:r>
            <w:r>
              <w:rPr>
                <w:color w:val="231F20"/>
                <w:spacing w:val="-4"/>
                <w:w w:val="105"/>
                <w:sz w:val="18"/>
              </w:rPr>
              <w:t> </w:t>
            </w:r>
            <w:r>
              <w:rPr>
                <w:color w:val="231F20"/>
                <w:w w:val="105"/>
                <w:sz w:val="18"/>
              </w:rPr>
              <w:t>Examiners</w:t>
            </w:r>
            <w:r>
              <w:rPr>
                <w:color w:val="231F20"/>
                <w:spacing w:val="-5"/>
                <w:w w:val="105"/>
                <w:sz w:val="18"/>
              </w:rPr>
              <w:t> </w:t>
            </w:r>
            <w:r>
              <w:rPr>
                <w:color w:val="231F20"/>
                <w:w w:val="105"/>
                <w:sz w:val="14"/>
              </w:rPr>
              <w:t>(</w:t>
            </w:r>
            <w:r>
              <w:rPr>
                <w:b/>
                <w:color w:val="F47920"/>
                <w:w w:val="105"/>
                <w:sz w:val="14"/>
              </w:rPr>
              <w:t>Source:</w:t>
            </w:r>
            <w:r>
              <w:rPr>
                <w:b/>
                <w:color w:val="F47920"/>
                <w:spacing w:val="-5"/>
                <w:w w:val="105"/>
                <w:sz w:val="14"/>
              </w:rPr>
              <w:t> </w:t>
            </w:r>
            <w:r>
              <w:rPr>
                <w:i/>
                <w:color w:val="231F20"/>
                <w:w w:val="105"/>
                <w:sz w:val="13"/>
              </w:rPr>
              <w:t>24</w:t>
            </w:r>
            <w:r>
              <w:rPr>
                <w:i/>
                <w:color w:val="231F20"/>
                <w:spacing w:val="-3"/>
                <w:w w:val="105"/>
                <w:sz w:val="13"/>
              </w:rPr>
              <w:t> </w:t>
            </w:r>
            <w:r>
              <w:rPr>
                <w:i/>
                <w:color w:val="231F20"/>
                <w:w w:val="105"/>
                <w:sz w:val="13"/>
              </w:rPr>
              <w:t>DAC</w:t>
            </w:r>
            <w:r>
              <w:rPr>
                <w:i/>
                <w:color w:val="231F20"/>
                <w:spacing w:val="-4"/>
                <w:w w:val="105"/>
                <w:sz w:val="13"/>
              </w:rPr>
              <w:t> </w:t>
            </w:r>
            <w:r>
              <w:rPr>
                <w:i/>
                <w:color w:val="231F20"/>
                <w:w w:val="105"/>
                <w:sz w:val="13"/>
              </w:rPr>
              <w:t>3902</w:t>
            </w:r>
            <w:r>
              <w:rPr>
                <w:i/>
                <w:color w:val="231F20"/>
                <w:spacing w:val="-3"/>
                <w:w w:val="105"/>
                <w:sz w:val="13"/>
              </w:rPr>
              <w:t> </w:t>
            </w:r>
            <w:r>
              <w:rPr>
                <w:i/>
                <w:color w:val="231F20"/>
                <w:w w:val="105"/>
                <w:sz w:val="13"/>
              </w:rPr>
              <w:t>&amp;</w:t>
            </w:r>
            <w:r>
              <w:rPr>
                <w:i/>
                <w:color w:val="231F20"/>
                <w:spacing w:val="-3"/>
                <w:w w:val="105"/>
                <w:sz w:val="13"/>
              </w:rPr>
              <w:t> </w:t>
            </w:r>
            <w:r>
              <w:rPr>
                <w:i/>
                <w:color w:val="231F20"/>
                <w:w w:val="105"/>
                <w:sz w:val="13"/>
              </w:rPr>
              <w:t>3920)</w:t>
            </w:r>
            <w:r>
              <w:rPr>
                <w:i/>
                <w:color w:val="231F20"/>
                <w:spacing w:val="-3"/>
                <w:w w:val="105"/>
                <w:sz w:val="13"/>
              </w:rPr>
              <w:t> </w:t>
            </w:r>
            <w:r>
              <w:rPr>
                <w:i/>
                <w:color w:val="231F20"/>
                <w:w w:val="105"/>
                <w:sz w:val="13"/>
              </w:rPr>
              <w:t>(Accessed</w:t>
            </w:r>
            <w:r>
              <w:rPr>
                <w:i/>
                <w:color w:val="231F20"/>
                <w:spacing w:val="-4"/>
                <w:w w:val="105"/>
                <w:sz w:val="13"/>
              </w:rPr>
              <w:t> </w:t>
            </w:r>
            <w:r>
              <w:rPr>
                <w:i/>
                <w:color w:val="231F20"/>
                <w:spacing w:val="-3"/>
                <w:w w:val="105"/>
                <w:sz w:val="13"/>
              </w:rPr>
              <w:t>Apr.</w:t>
            </w:r>
            <w:r>
              <w:rPr>
                <w:i/>
                <w:color w:val="231F20"/>
                <w:spacing w:val="-4"/>
                <w:w w:val="105"/>
                <w:sz w:val="13"/>
              </w:rPr>
              <w:t> </w:t>
            </w:r>
            <w:r>
              <w:rPr>
                <w:i/>
                <w:color w:val="231F20"/>
                <w:w w:val="105"/>
                <w:sz w:val="13"/>
              </w:rPr>
              <w:t>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Respiratory Care Practice Advisory Council </w:t>
            </w:r>
            <w:r>
              <w:rPr>
                <w:color w:val="231F20"/>
                <w:w w:val="105"/>
                <w:sz w:val="14"/>
              </w:rPr>
              <w:t>(</w:t>
            </w:r>
            <w:r>
              <w:rPr>
                <w:b/>
                <w:color w:val="F47920"/>
                <w:w w:val="105"/>
                <w:sz w:val="14"/>
              </w:rPr>
              <w:t>Source: </w:t>
            </w:r>
            <w:r>
              <w:rPr>
                <w:i/>
                <w:color w:val="231F20"/>
                <w:w w:val="105"/>
                <w:sz w:val="13"/>
              </w:rPr>
              <w:t>24 DAC 1769D) (Accessed </w:t>
            </w:r>
            <w:r>
              <w:rPr>
                <w:i/>
                <w:color w:val="231F20"/>
                <w:spacing w:val="-3"/>
                <w:w w:val="105"/>
                <w:sz w:val="13"/>
              </w:rPr>
              <w:t>Apr.</w:t>
            </w:r>
            <w:r>
              <w:rPr>
                <w:i/>
                <w:color w:val="231F20"/>
                <w:spacing w:val="-13"/>
                <w:w w:val="105"/>
                <w:sz w:val="13"/>
              </w:rPr>
              <w:t> </w:t>
            </w:r>
            <w:r>
              <w:rPr>
                <w:i/>
                <w:color w:val="231F20"/>
                <w:w w:val="105"/>
                <w:sz w:val="13"/>
              </w:rPr>
              <w:t>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Board of Examiners in Optometry </w:t>
            </w:r>
            <w:r>
              <w:rPr>
                <w:color w:val="231F20"/>
                <w:w w:val="105"/>
                <w:sz w:val="14"/>
              </w:rPr>
              <w:t>(</w:t>
            </w:r>
            <w:r>
              <w:rPr>
                <w:b/>
                <w:color w:val="F47920"/>
                <w:w w:val="105"/>
                <w:sz w:val="14"/>
              </w:rPr>
              <w:t>Source: </w:t>
            </w:r>
            <w:r>
              <w:rPr>
                <w:i/>
                <w:color w:val="231F20"/>
                <w:w w:val="105"/>
                <w:sz w:val="13"/>
              </w:rPr>
              <w:t>24 DAC 2101) (Accessed </w:t>
            </w:r>
            <w:r>
              <w:rPr>
                <w:i/>
                <w:color w:val="231F20"/>
                <w:spacing w:val="-3"/>
                <w:w w:val="105"/>
                <w:sz w:val="13"/>
              </w:rPr>
              <w:t>Apr.</w:t>
            </w:r>
            <w:r>
              <w:rPr>
                <w:i/>
                <w:color w:val="231F20"/>
                <w:spacing w:val="3"/>
                <w:w w:val="105"/>
                <w:sz w:val="13"/>
              </w:rPr>
              <w:t> </w:t>
            </w:r>
            <w:r>
              <w:rPr>
                <w:i/>
                <w:color w:val="231F20"/>
                <w:w w:val="105"/>
                <w:sz w:val="13"/>
              </w:rPr>
              <w:t>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Board of Occupational Therapy Practice </w:t>
            </w:r>
            <w:r>
              <w:rPr>
                <w:color w:val="231F20"/>
                <w:w w:val="105"/>
                <w:sz w:val="14"/>
              </w:rPr>
              <w:t>(</w:t>
            </w:r>
            <w:r>
              <w:rPr>
                <w:b/>
                <w:color w:val="F47920"/>
                <w:w w:val="105"/>
                <w:sz w:val="14"/>
              </w:rPr>
              <w:t>Source: </w:t>
            </w:r>
            <w:r>
              <w:rPr>
                <w:i/>
                <w:color w:val="231F20"/>
                <w:w w:val="105"/>
                <w:sz w:val="13"/>
              </w:rPr>
              <w:t>224 DAC 2002) (Accessed </w:t>
            </w:r>
            <w:r>
              <w:rPr>
                <w:i/>
                <w:color w:val="231F20"/>
                <w:spacing w:val="-3"/>
                <w:w w:val="105"/>
                <w:sz w:val="13"/>
              </w:rPr>
              <w:t>Apr.</w:t>
            </w:r>
            <w:r>
              <w:rPr>
                <w:i/>
                <w:color w:val="231F20"/>
                <w:spacing w:val="-11"/>
                <w:w w:val="105"/>
                <w:sz w:val="13"/>
              </w:rPr>
              <w:t> </w:t>
            </w:r>
            <w:r>
              <w:rPr>
                <w:i/>
                <w:color w:val="231F20"/>
                <w:w w:val="105"/>
                <w:sz w:val="13"/>
              </w:rPr>
              <w:t>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Board of Dietetics/Nutrition </w:t>
            </w:r>
            <w:r>
              <w:rPr>
                <w:color w:val="231F20"/>
                <w:w w:val="105"/>
                <w:sz w:val="14"/>
              </w:rPr>
              <w:t>(</w:t>
            </w:r>
            <w:r>
              <w:rPr>
                <w:b/>
                <w:color w:val="F47920"/>
                <w:w w:val="105"/>
                <w:sz w:val="14"/>
              </w:rPr>
              <w:t>Source: </w:t>
            </w:r>
            <w:r>
              <w:rPr>
                <w:i/>
                <w:color w:val="231F20"/>
                <w:w w:val="105"/>
                <w:sz w:val="13"/>
              </w:rPr>
              <w:t>24 DAC 3802) (Accessed </w:t>
            </w:r>
            <w:r>
              <w:rPr>
                <w:i/>
                <w:color w:val="231F20"/>
                <w:spacing w:val="-3"/>
                <w:w w:val="105"/>
                <w:sz w:val="13"/>
              </w:rPr>
              <w:t>Apr. </w:t>
            </w:r>
            <w:r>
              <w:rPr>
                <w:i/>
                <w:color w:val="231F20"/>
                <w:w w:val="105"/>
                <w:sz w:val="13"/>
              </w:rPr>
              <w:t>2020</w:t>
            </w:r>
            <w:r>
              <w:rPr>
                <w:i/>
                <w:color w:val="231F20"/>
                <w:spacing w:val="12"/>
                <w:w w:val="105"/>
                <w:sz w:val="13"/>
              </w:rPr>
              <w:t> </w:t>
            </w:r>
            <w:r>
              <w:rPr>
                <w:i/>
                <w:color w:val="231F20"/>
                <w:w w:val="105"/>
                <w:sz w:val="13"/>
              </w:rPr>
              <w:t>).</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Board of Dentistry and Dental Hygiene </w:t>
            </w:r>
            <w:r>
              <w:rPr>
                <w:color w:val="231F20"/>
                <w:w w:val="105"/>
                <w:sz w:val="14"/>
              </w:rPr>
              <w:t>(</w:t>
            </w:r>
            <w:r>
              <w:rPr>
                <w:b/>
                <w:color w:val="F47920"/>
                <w:w w:val="105"/>
                <w:sz w:val="14"/>
              </w:rPr>
              <w:t>Source: </w:t>
            </w:r>
            <w:r>
              <w:rPr>
                <w:i/>
                <w:color w:val="231F20"/>
                <w:w w:val="105"/>
                <w:sz w:val="13"/>
              </w:rPr>
              <w:t>24 DAC 1101) (Accessed </w:t>
            </w:r>
            <w:r>
              <w:rPr>
                <w:i/>
                <w:color w:val="231F20"/>
                <w:spacing w:val="-3"/>
                <w:w w:val="105"/>
                <w:sz w:val="13"/>
              </w:rPr>
              <w:t>Apr.</w:t>
            </w:r>
            <w:r>
              <w:rPr>
                <w:i/>
                <w:color w:val="231F20"/>
                <w:spacing w:val="-6"/>
                <w:w w:val="105"/>
                <w:sz w:val="13"/>
              </w:rPr>
              <w:t> </w:t>
            </w:r>
            <w:r>
              <w:rPr>
                <w:i/>
                <w:color w:val="231F20"/>
                <w:w w:val="105"/>
                <w:sz w:val="13"/>
              </w:rPr>
              <w:t>2020).</w:t>
            </w:r>
          </w:p>
          <w:p>
            <w:pPr>
              <w:pStyle w:val="TableParagraph"/>
              <w:numPr>
                <w:ilvl w:val="0"/>
                <w:numId w:val="9"/>
              </w:numPr>
              <w:tabs>
                <w:tab w:pos="1077" w:val="left" w:leader="none"/>
                <w:tab w:pos="1078" w:val="left" w:leader="none"/>
              </w:tabs>
              <w:spacing w:line="240" w:lineRule="auto" w:before="0" w:after="0"/>
              <w:ind w:left="1077" w:right="0" w:hanging="361"/>
              <w:jc w:val="left"/>
              <w:rPr>
                <w:i/>
                <w:sz w:val="13"/>
              </w:rPr>
            </w:pPr>
            <w:r>
              <w:rPr>
                <w:color w:val="231F20"/>
                <w:w w:val="105"/>
                <w:sz w:val="18"/>
              </w:rPr>
              <w:t>Pharmacy </w:t>
            </w:r>
            <w:r>
              <w:rPr>
                <w:color w:val="231F20"/>
                <w:w w:val="105"/>
                <w:sz w:val="14"/>
              </w:rPr>
              <w:t>(</w:t>
            </w:r>
            <w:r>
              <w:rPr>
                <w:b/>
                <w:color w:val="F47920"/>
                <w:w w:val="105"/>
                <w:sz w:val="14"/>
              </w:rPr>
              <w:t>Source: </w:t>
            </w:r>
            <w:r>
              <w:rPr>
                <w:i/>
                <w:color w:val="231F20"/>
                <w:w w:val="105"/>
                <w:sz w:val="13"/>
              </w:rPr>
              <w:t>24 DAC 2500) (Accessed </w:t>
            </w:r>
            <w:r>
              <w:rPr>
                <w:i/>
                <w:color w:val="231F20"/>
                <w:spacing w:val="-3"/>
                <w:w w:val="105"/>
                <w:sz w:val="13"/>
              </w:rPr>
              <w:t>Apr.</w:t>
            </w:r>
            <w:r>
              <w:rPr>
                <w:i/>
                <w:color w:val="231F20"/>
                <w:spacing w:val="-12"/>
                <w:w w:val="105"/>
                <w:sz w:val="13"/>
              </w:rPr>
              <w:t> </w:t>
            </w:r>
            <w:r>
              <w:rPr>
                <w:i/>
                <w:color w:val="231F20"/>
                <w:w w:val="105"/>
                <w:sz w:val="13"/>
              </w:rPr>
              <w:t>2020).</w:t>
            </w:r>
          </w:p>
        </w:tc>
      </w:tr>
    </w:tbl>
    <w:sectPr>
      <w:pgSz w:w="12240" w:h="15840"/>
      <w:pgMar w:header="0" w:footer="809" w:top="72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69760">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2.540527pt;margin-top:736.529297pt;width:66.55pt;height:16.45pt;mso-position-horizontal-relative:page;mso-position-vertical-relative:page;z-index:-252445696" type="#_x0000_t202" filled="false" stroked="false">
          <v:textbox inset="0,0,0,0">
            <w:txbxContent>
              <w:p>
                <w:pPr>
                  <w:spacing w:before="38"/>
                  <w:ind w:left="20" w:right="0" w:firstLine="0"/>
                  <w:jc w:val="left"/>
                  <w:rPr>
                    <w:rFonts w:ascii="Arial Black"/>
                    <w:sz w:val="20"/>
                  </w:rPr>
                </w:pPr>
                <w:r>
                  <w:rPr>
                    <w:rFonts w:ascii="Arial Black"/>
                    <w:color w:val="BBB1AE"/>
                    <w:spacing w:val="-4"/>
                    <w:w w:val="85"/>
                    <w:sz w:val="20"/>
                  </w:rPr>
                  <w:t>DELAWARE </w:t>
                </w:r>
                <w:r>
                  <w:rPr>
                    <w:rFonts w:ascii="Arial Black"/>
                    <w:color w:val="BBB1AE"/>
                    <w:w w:val="85"/>
                    <w:sz w:val="20"/>
                  </w:rPr>
                  <w:t>/ </w:t>
                </w:r>
                <w:r>
                  <w:rPr/>
                  <w:fldChar w:fldCharType="begin"/>
                </w:r>
                <w:r>
                  <w:rPr>
                    <w:rFonts w:ascii="Arial Black"/>
                    <w:color w:val="534F4C"/>
                    <w:w w:val="85"/>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44467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7">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6">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b/>
        <w:bCs/>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410"/>
      <w:numFmt w:val="decimal"/>
      <w:lvlText w:val="%1"/>
      <w:lvlJc w:val="left"/>
      <w:pPr>
        <w:ind w:left="1069" w:hanging="713"/>
        <w:jc w:val="left"/>
      </w:pPr>
      <w:rPr>
        <w:rFonts w:hint="default"/>
      </w:rPr>
    </w:lvl>
    <w:lvl w:ilvl="1">
      <w:start w:val="78"/>
      <w:numFmt w:val="decimal"/>
      <w:lvlText w:val="%1.%2."/>
      <w:lvlJc w:val="left"/>
      <w:pPr>
        <w:ind w:left="1069" w:hanging="713"/>
        <w:jc w:val="left"/>
      </w:pPr>
      <w:rPr>
        <w:rFonts w:hint="default" w:ascii="Roboto" w:hAnsi="Roboto" w:eastAsia="Roboto" w:cs="Roboto"/>
        <w:color w:val="231F20"/>
        <w:spacing w:val="-1"/>
        <w:w w:val="103"/>
        <w:sz w:val="18"/>
        <w:szCs w:val="18"/>
      </w:rPr>
    </w:lvl>
    <w:lvl w:ilvl="2">
      <w:start w:val="0"/>
      <w:numFmt w:val="bullet"/>
      <w:lvlText w:val="•"/>
      <w:lvlJc w:val="left"/>
      <w:pPr>
        <w:ind w:left="1077" w:hanging="360"/>
      </w:pPr>
      <w:rPr>
        <w:rFonts w:hint="default" w:ascii="Roboto" w:hAnsi="Roboto" w:eastAsia="Roboto" w:cs="Roboto"/>
        <w:color w:val="231F20"/>
        <w:w w:val="103"/>
        <w:sz w:val="18"/>
        <w:szCs w:val="18"/>
      </w:rPr>
    </w:lvl>
    <w:lvl w:ilvl="3">
      <w:start w:val="0"/>
      <w:numFmt w:val="bullet"/>
      <w:lvlText w:val="•"/>
      <w:lvlJc w:val="left"/>
      <w:pPr>
        <w:ind w:left="2800" w:hanging="360"/>
      </w:pPr>
      <w:rPr>
        <w:rFonts w:hint="default"/>
      </w:rPr>
    </w:lvl>
    <w:lvl w:ilvl="4">
      <w:start w:val="0"/>
      <w:numFmt w:val="bullet"/>
      <w:lvlText w:val="•"/>
      <w:lvlJc w:val="left"/>
      <w:pPr>
        <w:ind w:left="3661" w:hanging="360"/>
      </w:pPr>
      <w:rPr>
        <w:rFonts w:hint="default"/>
      </w:rPr>
    </w:lvl>
    <w:lvl w:ilvl="5">
      <w:start w:val="0"/>
      <w:numFmt w:val="bullet"/>
      <w:lvlText w:val="•"/>
      <w:lvlJc w:val="left"/>
      <w:pPr>
        <w:ind w:left="4521" w:hanging="360"/>
      </w:pPr>
      <w:rPr>
        <w:rFonts w:hint="default"/>
      </w:rPr>
    </w:lvl>
    <w:lvl w:ilvl="6">
      <w:start w:val="0"/>
      <w:numFmt w:val="bullet"/>
      <w:lvlText w:val="•"/>
      <w:lvlJc w:val="left"/>
      <w:pPr>
        <w:ind w:left="5381" w:hanging="360"/>
      </w:pPr>
      <w:rPr>
        <w:rFonts w:hint="default"/>
      </w:rPr>
    </w:lvl>
    <w:lvl w:ilvl="7">
      <w:start w:val="0"/>
      <w:numFmt w:val="bullet"/>
      <w:lvlText w:val="•"/>
      <w:lvlJc w:val="left"/>
      <w:pPr>
        <w:ind w:left="6242" w:hanging="360"/>
      </w:pPr>
      <w:rPr>
        <w:rFonts w:hint="default"/>
      </w:rPr>
    </w:lvl>
    <w:lvl w:ilvl="8">
      <w:start w:val="0"/>
      <w:numFmt w:val="bullet"/>
      <w:lvlText w:val="•"/>
      <w:lvlJc w:val="left"/>
      <w:pPr>
        <w:ind w:left="7102"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1190" w:right="1280"/>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a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2020-05-25T20:03:06Z</dcterms:created>
  <dcterms:modified xsi:type="dcterms:W3CDTF">2020-05-25T20:03:06Z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