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z w:val="36"/>
        </w:rPr>
        <w:t>South</w:t>
      </w:r>
      <w:r>
        <w:rPr>
          <w:rFonts w:ascii="Arial"/>
          <w:b/>
          <w:color w:val="F47B20"/>
          <w:spacing w:val="-9"/>
          <w:sz w:val="36"/>
        </w:rPr>
        <w:t> </w:t>
      </w:r>
      <w:r>
        <w:rPr>
          <w:rFonts w:ascii="Arial"/>
          <w:b/>
          <w:color w:val="F47B20"/>
          <w:spacing w:val="-4"/>
          <w:sz w:val="36"/>
        </w:rPr>
        <w:t>Carolina</w:t>
      </w:r>
      <w:r>
        <w:rPr>
          <w:rFonts w:ascii="Arial"/>
          <w:spacing w:val="-4"/>
          <w:sz w:val="36"/>
        </w:rPr>
      </w:r>
    </w:p>
    <w:p>
      <w:pPr>
        <w:spacing w:before="315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w w:val="105"/>
          <w:sz w:val="19"/>
        </w:rPr>
        <w:t>South Carolina</w:t>
      </w:r>
      <w:r>
        <w:rPr>
          <w:rFonts w:ascii="Arial"/>
          <w:spacing w:val="9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19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</w:t>
      </w:r>
      <w:r>
        <w:rPr>
          <w:rFonts w:ascii="Arial"/>
          <w:b/>
          <w:spacing w:val="-6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Program</w:t>
      </w:r>
      <w:r>
        <w:rPr>
          <w:rFonts w:ascii="Arial"/>
          <w:b/>
          <w:spacing w:val="-14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Administrator:</w:t>
      </w:r>
      <w:r>
        <w:rPr>
          <w:rFonts w:ascii="Arial"/>
          <w:b/>
          <w:spacing w:val="39"/>
          <w:w w:val="105"/>
          <w:sz w:val="19"/>
        </w:rPr>
        <w:t> </w:t>
      </w:r>
      <w:r>
        <w:rPr>
          <w:rFonts w:ascii="Arial"/>
          <w:w w:val="105"/>
          <w:sz w:val="19"/>
        </w:rPr>
        <w:t>Sout</w:t>
      </w:r>
      <w:r>
        <w:rPr>
          <w:rFonts w:ascii="Arial"/>
          <w:spacing w:val="-39"/>
          <w:w w:val="105"/>
          <w:sz w:val="19"/>
        </w:rPr>
        <w:t> </w:t>
      </w:r>
      <w:r>
        <w:rPr>
          <w:rFonts w:ascii="Arial"/>
          <w:w w:val="105"/>
          <w:sz w:val="19"/>
        </w:rPr>
        <w:t>h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Carolina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Health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and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spacing w:val="3"/>
          <w:w w:val="105"/>
          <w:sz w:val="19"/>
        </w:rPr>
        <w:t>Human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Services</w:t>
      </w:r>
      <w:r>
        <w:rPr>
          <w:rFonts w:ascii="Arial"/>
          <w:spacing w:val="-1"/>
          <w:w w:val="105"/>
          <w:sz w:val="19"/>
        </w:rPr>
        <w:t> </w:t>
      </w:r>
      <w:r>
        <w:rPr>
          <w:rFonts w:ascii="Arial"/>
          <w:w w:val="105"/>
          <w:sz w:val="19"/>
        </w:rPr>
        <w:t>Dept.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54" w:lineRule="auto" w:before="0"/>
        <w:ind w:left="120" w:right="6868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29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 </w:t>
      </w:r>
      <w:r>
        <w:rPr>
          <w:rFonts w:ascii="Arial"/>
          <w:b/>
          <w:w w:val="105"/>
          <w:sz w:val="19"/>
        </w:rPr>
      </w:r>
      <w:r>
        <w:rPr>
          <w:rFonts w:ascii="Arial"/>
          <w:w w:val="105"/>
          <w:sz w:val="19"/>
        </w:rPr>
        <w:t>Southeast </w:t>
      </w:r>
      <w:r>
        <w:rPr>
          <w:rFonts w:ascii="Arial"/>
          <w:spacing w:val="-7"/>
          <w:w w:val="105"/>
          <w:sz w:val="19"/>
        </w:rPr>
        <w:t>Tel </w:t>
      </w:r>
      <w:r>
        <w:rPr>
          <w:rFonts w:ascii="Arial"/>
          <w:w w:val="105"/>
          <w:sz w:val="19"/>
        </w:rPr>
        <w:t>ehealth </w:t>
      </w:r>
      <w:r>
        <w:rPr>
          <w:rFonts w:ascii="Arial"/>
          <w:spacing w:val="2"/>
          <w:w w:val="105"/>
          <w:sz w:val="19"/>
        </w:rPr>
        <w:t>Resource Center </w:t>
      </w:r>
      <w:r>
        <w:rPr>
          <w:rFonts w:ascii="Arial"/>
          <w:spacing w:val="2"/>
          <w:w w:val="105"/>
          <w:sz w:val="19"/>
        </w:rPr>
      </w:r>
      <w:r>
        <w:rPr>
          <w:rFonts w:ascii="Arial"/>
          <w:w w:val="105"/>
          <w:sz w:val="19"/>
        </w:rPr>
        <w:t>PO Box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1408</w:t>
      </w:r>
      <w:r>
        <w:rPr>
          <w:rFonts w:ascii="Arial"/>
          <w:sz w:val="19"/>
        </w:rPr>
      </w:r>
    </w:p>
    <w:p>
      <w:pPr>
        <w:pStyle w:val="BodyText"/>
        <w:spacing w:line="212" w:lineRule="exact"/>
        <w:ind w:right="0"/>
        <w:jc w:val="left"/>
      </w:pPr>
      <w:r>
        <w:rPr>
          <w:spacing w:val="2"/>
          <w:w w:val="105"/>
        </w:rPr>
        <w:t>Waycross, </w:t>
      </w:r>
      <w:r>
        <w:rPr>
          <w:w w:val="105"/>
        </w:rPr>
        <w:t>GA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31501</w:t>
      </w:r>
      <w:r>
        <w:rPr/>
      </w:r>
    </w:p>
    <w:p>
      <w:pPr>
        <w:pStyle w:val="BodyText"/>
        <w:spacing w:line="240" w:lineRule="auto" w:before="6"/>
        <w:ind w:right="0"/>
        <w:jc w:val="left"/>
      </w:pPr>
      <w:r>
        <w:rPr>
          <w:w w:val="105"/>
        </w:rPr>
        <w:t>(888)</w:t>
      </w:r>
      <w:r>
        <w:rPr>
          <w:spacing w:val="-21"/>
          <w:w w:val="105"/>
        </w:rPr>
        <w:t> </w:t>
      </w:r>
      <w:r>
        <w:rPr>
          <w:w w:val="105"/>
        </w:rPr>
        <w:t>138-7210</w:t>
      </w:r>
      <w:r>
        <w:rPr/>
      </w:r>
    </w:p>
    <w:p>
      <w:pPr>
        <w:pStyle w:val="BodyText"/>
        <w:spacing w:line="240" w:lineRule="auto" w:before="21"/>
        <w:ind w:right="0"/>
        <w:jc w:val="left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www.setrc.us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8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32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South Carolina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law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addresses telemedicine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under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veterinary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es,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stating,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video,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data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information.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SC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40-69-20.</w:t>
            </w:r>
            <w:r>
              <w:rPr>
                <w:rFonts w:ascii="Arial"/>
                <w:spacing w:val="-4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4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edical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information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about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 that is exchanged from one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another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via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 comm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unications to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edical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 in circumstances in which face-to-face contact is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necessary.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52" w:lineRule="auto"/>
              <w:ind w:left="75" w:right="326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this instance, a physician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other qualified medical </w:t>
            </w:r>
            <w:r>
              <w:rPr>
                <w:rFonts w:ascii="Arial"/>
                <w:w w:val="105"/>
                <w:sz w:val="19"/>
              </w:rPr>
              <w:t>professional </w:t>
            </w:r>
            <w:r>
              <w:rPr>
                <w:rFonts w:ascii="Arial"/>
                <w:spacing w:val="-3"/>
                <w:w w:val="105"/>
                <w:sz w:val="19"/>
              </w:rPr>
              <w:t>has </w:t>
            </w:r>
            <w:r>
              <w:rPr>
                <w:rFonts w:ascii="Arial"/>
                <w:spacing w:val="2"/>
                <w:w w:val="105"/>
                <w:sz w:val="19"/>
              </w:rPr>
              <w:t>determined </w:t>
            </w:r>
            <w:r>
              <w:rPr>
                <w:rFonts w:ascii="Arial"/>
                <w:w w:val="105"/>
                <w:sz w:val="19"/>
              </w:rPr>
              <w:t>that medical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can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provided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electronic communication </w:t>
            </w:r>
            <w:r>
              <w:rPr>
                <w:rFonts w:ascii="Arial"/>
                <w:spacing w:val="3"/>
                <w:w w:val="105"/>
                <w:sz w:val="19"/>
              </w:rPr>
              <w:t>with </w:t>
            </w:r>
            <w:r>
              <w:rPr>
                <w:rFonts w:ascii="Arial"/>
                <w:w w:val="105"/>
                <w:sz w:val="19"/>
              </w:rPr>
              <w:t>no loss in </w:t>
            </w:r>
            <w:r>
              <w:rPr>
                <w:rFonts w:ascii="Arial"/>
                <w:w w:val="105"/>
                <w:sz w:val="19"/>
              </w:rPr>
              <w:t>the quality or efficacy of the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23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Electronic communication means the use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interactive </w:t>
            </w:r>
            <w:r>
              <w:rPr>
                <w:rFonts w:ascii="Arial"/>
                <w:w w:val="105"/>
                <w:sz w:val="19"/>
              </w:rPr>
              <w:t>telecommunication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equi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pment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that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typically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15"/>
              <w:ind w:left="75" w:right="69" w:hanging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audio and </w:t>
            </w:r>
            <w:r>
              <w:rPr>
                <w:rFonts w:ascii="Arial"/>
                <w:spacing w:val="-4"/>
                <w:w w:val="105"/>
                <w:sz w:val="19"/>
              </w:rPr>
              <w:t>video </w:t>
            </w:r>
            <w:r>
              <w:rPr>
                <w:rFonts w:ascii="Arial"/>
                <w:w w:val="105"/>
                <w:sz w:val="19"/>
              </w:rPr>
              <w:t>equi </w:t>
            </w:r>
            <w:r>
              <w:rPr>
                <w:rFonts w:ascii="Arial"/>
                <w:spacing w:val="-3"/>
                <w:w w:val="105"/>
                <w:sz w:val="19"/>
              </w:rPr>
              <w:t>pment </w:t>
            </w:r>
            <w:r>
              <w:rPr>
                <w:rFonts w:ascii="Arial"/>
                <w:w w:val="105"/>
                <w:sz w:val="19"/>
              </w:rPr>
              <w:t>permitting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two-way, real-time </w:t>
            </w:r>
            <w:r>
              <w:rPr>
                <w:rFonts w:ascii="Arial"/>
                <w:w w:val="105"/>
                <w:sz w:val="19"/>
              </w:rPr>
              <w:t>interactive communication between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patient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physician or practitioner at the referring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15"/>
              <w:ind w:left="75" w:right="52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 includes consultation, diagnostic,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treatment</w:t>
            </w:r>
            <w:r>
              <w:rPr>
                <w:rFonts w:ascii="Arial" w:hAnsi="Arial" w:cs="Arial" w:eastAsia="Arial" w:hint="default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1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SC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Human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hyperlink r:id="rId8"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Physicians</w:t>
              </w:r>
              <w:r>
                <w:rPr>
                  <w:rFonts w:ascii="Arial"/>
                  <w:b/>
                  <w:i/>
                  <w:color w:val="F47B20"/>
                  <w:spacing w:val="-26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Provider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Manual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2-54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(Mar.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Local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Education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2-8.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6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9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South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Carolina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burs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live </w:t>
            </w:r>
            <w:r>
              <w:rPr>
                <w:rFonts w:ascii="Arial"/>
                <w:w w:val="105"/>
                <w:sz w:val="19"/>
              </w:rPr>
              <w:t>telemedicine and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tele-psychiatry.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Office or other outpatient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visits;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Inpatient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</w:t>
            </w:r>
            <w:r>
              <w:rPr>
                <w:rFonts w:ascii="Arial"/>
                <w:spacing w:val="-46"/>
                <w:w w:val="105"/>
                <w:sz w:val="19"/>
              </w:rPr>
              <w:t> </w:t>
            </w:r>
            <w:r>
              <w:rPr>
                <w:rFonts w:ascii="Arial"/>
                <w:spacing w:val="-2"/>
                <w:w w:val="105"/>
                <w:sz w:val="19"/>
              </w:rPr>
              <w:t>ation;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</w:t>
            </w:r>
            <w:r>
              <w:rPr>
                <w:rFonts w:ascii="Arial"/>
                <w:spacing w:val="-4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vidual </w:t>
            </w:r>
            <w:r>
              <w:rPr>
                <w:rFonts w:ascii="Arial"/>
                <w:w w:val="105"/>
                <w:sz w:val="19"/>
              </w:rPr>
              <w:t>psychotherapy;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Pharm</w:t>
            </w:r>
            <w:r>
              <w:rPr>
                <w:rFonts w:ascii="Arial"/>
                <w:spacing w:val="-5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acologic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managem</w:t>
            </w:r>
            <w:r>
              <w:rPr>
                <w:rFonts w:ascii="Arial"/>
                <w:spacing w:val="-5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4" w:lineRule="auto" w:before="22" w:after="0"/>
              <w:ind w:left="795" w:right="72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Psychiatric diagnostic interview examination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testing;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40" w:lineRule="auto" w:before="4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Neurobehavioral status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examination;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61" w:lineRule="auto" w:before="7" w:after="0"/>
              <w:ind w:left="796" w:right="6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Electrocardi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ogram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interpretation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report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only;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z w:val="19"/>
              </w:rPr>
              <w:t>Echocardi</w:t>
            </w:r>
            <w:r>
              <w:rPr>
                <w:rFonts w:ascii="Arial"/>
                <w:spacing w:val="14"/>
                <w:sz w:val="19"/>
              </w:rPr>
              <w:t> </w:t>
            </w:r>
            <w:r>
              <w:rPr>
                <w:rFonts w:ascii="Arial"/>
                <w:sz w:val="19"/>
              </w:rPr>
              <w:t>ography.</w:t>
            </w:r>
          </w:p>
        </w:tc>
      </w:tr>
    </w:tbl>
    <w:p>
      <w:pPr>
        <w:spacing w:after="0" w:line="261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09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meet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these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52" w:lineRule="auto" w:before="0" w:after="0"/>
              <w:ind w:left="795" w:right="126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medical care is individualized, specific,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consistent with symptoms or confirmed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diagnosis of the illness or injury under treatment,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not in excess of the beneficiary’s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need;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54" w:lineRule="auto" w:before="0" w:after="0"/>
              <w:ind w:left="795" w:right="265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medical care </w:t>
            </w:r>
            <w:r>
              <w:rPr>
                <w:rFonts w:ascii="Arial"/>
                <w:spacing w:val="5"/>
                <w:w w:val="105"/>
                <w:sz w:val="19"/>
              </w:rPr>
              <w:t>can </w:t>
            </w:r>
            <w:r>
              <w:rPr>
                <w:rFonts w:ascii="Arial"/>
                <w:w w:val="105"/>
                <w:sz w:val="19"/>
              </w:rPr>
              <w:t>be safely furnished,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no equally effective and more cons ervative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less costly treatment is available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statewide.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106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SC 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Human Svcs.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 </w:t>
            </w:r>
            <w:hyperlink r:id="rId8"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Physicians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Provider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Manual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2-55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(Mar.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Local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Education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2-8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to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2-14.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These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unity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ineligible: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sz w:val="19"/>
              </w:rPr>
              <w:t>Inj</w:t>
            </w:r>
            <w:r>
              <w:rPr>
                <w:rFonts w:ascii="Arial"/>
                <w:spacing w:val="-6"/>
                <w:sz w:val="19"/>
              </w:rPr>
              <w:t> </w:t>
            </w:r>
            <w:r>
              <w:rPr>
                <w:rFonts w:ascii="Arial"/>
                <w:sz w:val="19"/>
              </w:rPr>
              <w:t>ectables;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Nursing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Crisis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intervention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7" w:after="0"/>
              <w:ind w:left="796" w:right="544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vidual,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family,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group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multiple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family </w:t>
            </w:r>
            <w:r>
              <w:rPr>
                <w:rFonts w:ascii="Arial"/>
                <w:w w:val="105"/>
                <w:sz w:val="19"/>
              </w:rPr>
              <w:t>psychotherapy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4" w:lineRule="auto" w:before="19" w:after="0"/>
              <w:ind w:left="796" w:right="216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Psychological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testing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which require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“hands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-on”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encounters;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4" w:lineRule="auto" w:before="4" w:after="0"/>
              <w:ind w:left="796" w:right="426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Mental health assessment by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non-physician;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19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Service </w:t>
            </w:r>
            <w:r>
              <w:rPr>
                <w:rFonts w:ascii="Arial"/>
                <w:spacing w:val="3"/>
                <w:w w:val="105"/>
                <w:sz w:val="19"/>
              </w:rPr>
              <w:t>Plan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Development.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372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SC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Human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Community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Mental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2-26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(Mar.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eligible, reimbursed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Nurs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FQHC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RHC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5" w:right="18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Services provided by allied health professionals are not covered.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27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There must be a certified or licensed health care professional at the referring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to present and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remain </w:t>
            </w:r>
            <w:r>
              <w:rPr>
                <w:rFonts w:ascii="Arial"/>
                <w:w w:val="105"/>
                <w:sz w:val="19"/>
              </w:rPr>
              <w:t>available as clinically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appropriate.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26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SC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Human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hyperlink r:id="rId8"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Physicians</w:t>
              </w:r>
              <w:r>
                <w:rPr>
                  <w:rFonts w:ascii="Arial"/>
                  <w:b/>
                  <w:i/>
                  <w:color w:val="F47B20"/>
                  <w:spacing w:val="-26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Provider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Manual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2-55,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2-57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2-58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(Mar.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Local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Education</w:t>
            </w:r>
            <w:r>
              <w:rPr>
                <w:rFonts w:ascii="Arial"/>
                <w:spacing w:val="-5"/>
                <w:sz w:val="16"/>
              </w:rPr>
            </w:r>
          </w:p>
          <w:p>
            <w:pPr>
              <w:pStyle w:val="TableParagraph"/>
              <w:spacing w:line="169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2-8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to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2-14.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6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09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South Carolina Medicaid will </w:t>
            </w:r>
            <w:r>
              <w:rPr>
                <w:rFonts w:ascii="Arial"/>
                <w:spacing w:val="-3"/>
                <w:w w:val="105"/>
                <w:sz w:val="19"/>
              </w:rPr>
              <w:t>not reim</w:t>
            </w:r>
            <w:r>
              <w:rPr>
                <w:rFonts w:ascii="Arial"/>
                <w:spacing w:val="-4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 for store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forward </w:t>
            </w:r>
            <w:r>
              <w:rPr>
                <w:rFonts w:ascii="Arial"/>
                <w:spacing w:val="-3"/>
                <w:w w:val="105"/>
                <w:sz w:val="19"/>
              </w:rPr>
              <w:t>due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requirement that the beneficiary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 </w:t>
            </w:r>
            <w:r>
              <w:rPr>
                <w:rFonts w:ascii="Arial"/>
                <w:w w:val="105"/>
                <w:sz w:val="19"/>
              </w:rPr>
              <w:t>be present and participating in the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visit.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SC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Human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hyperlink r:id="rId8"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Physicians</w:t>
              </w:r>
              <w:r>
                <w:rPr>
                  <w:rFonts w:ascii="Arial"/>
                  <w:b/>
                  <w:i/>
                  <w:color w:val="F47B20"/>
                  <w:spacing w:val="-24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4"/>
                  <w:w w:val="105"/>
                  <w:sz w:val="16"/>
                </w:rPr>
                <w:t>Provider</w:t>
              </w:r>
              <w:r>
                <w:rPr>
                  <w:rFonts w:ascii="Arial"/>
                  <w:sz w:val="16"/>
                </w:rPr>
              </w:r>
            </w:hyperlink>
          </w:p>
          <w:p>
            <w:pPr>
              <w:pStyle w:val="TableParagraph"/>
              <w:spacing w:line="180" w:lineRule="exact" w:before="17"/>
              <w:ind w:left="75" w:right="107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Manual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2-56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(Mar.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Local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Education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2-8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to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2-14.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180" w:lineRule="exact"/>
        <w:jc w:val="both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5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44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Hom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Again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Program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Community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Long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Term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25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Medical telem onitoring will be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body </w:t>
            </w:r>
            <w:r>
              <w:rPr>
                <w:rFonts w:ascii="Arial"/>
                <w:spacing w:val="-4"/>
                <w:w w:val="105"/>
                <w:sz w:val="19"/>
              </w:rPr>
              <w:t>wei </w:t>
            </w:r>
            <w:r>
              <w:rPr>
                <w:rFonts w:ascii="Arial"/>
                <w:w w:val="105"/>
                <w:sz w:val="19"/>
              </w:rPr>
              <w:t>ght, blood </w:t>
            </w:r>
            <w:r>
              <w:rPr>
                <w:rFonts w:ascii="Arial"/>
                <w:w w:val="105"/>
                <w:sz w:val="19"/>
              </w:rPr>
              <w:t>pressure, oxygen saturation, blood glucose levels, and basic hear rate information, at a minimum. Providers must meet certain conditions to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participate.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75" w:right="25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Comm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Choices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waiver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participants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meet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following criteria to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participate: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20" w:lineRule="exact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Have a primary diagnosis of Insulin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Dependent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 w:before="5"/>
              <w:ind w:left="795" w:right="75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Diabetes Mellitus, Hypertension,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Chronic </w:t>
            </w:r>
            <w:r>
              <w:rPr>
                <w:rFonts w:ascii="Arial"/>
                <w:w w:val="105"/>
                <w:sz w:val="19"/>
              </w:rPr>
              <w:t>Obstructive Pulmonary Disease and/or Congestive Heart Failure;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54" w:lineRule="auto" w:before="0" w:after="0"/>
              <w:ind w:left="795" w:right="334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History of at </w:t>
            </w:r>
            <w:r>
              <w:rPr>
                <w:rFonts w:ascii="Arial"/>
                <w:spacing w:val="2"/>
                <w:w w:val="105"/>
                <w:sz w:val="19"/>
              </w:rPr>
              <w:t>least </w:t>
            </w:r>
            <w:r>
              <w:rPr>
                <w:rFonts w:ascii="Arial"/>
                <w:w w:val="105"/>
                <w:sz w:val="19"/>
              </w:rPr>
              <w:t>two hospitalizations </w:t>
            </w:r>
            <w:r>
              <w:rPr>
                <w:rFonts w:ascii="Arial"/>
                <w:spacing w:val="-3"/>
                <w:w w:val="105"/>
                <w:sz w:val="19"/>
              </w:rPr>
              <w:t>and/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emergency </w:t>
            </w:r>
            <w:r>
              <w:rPr>
                <w:rFonts w:ascii="Arial"/>
                <w:spacing w:val="-4"/>
                <w:w w:val="105"/>
                <w:sz w:val="19"/>
              </w:rPr>
              <w:t>room </w:t>
            </w:r>
            <w:r>
              <w:rPr>
                <w:rFonts w:ascii="Arial"/>
                <w:spacing w:val="-3"/>
                <w:w w:val="105"/>
                <w:sz w:val="19"/>
              </w:rPr>
              <w:t>visits </w:t>
            </w:r>
            <w:r>
              <w:rPr>
                <w:rFonts w:ascii="Arial"/>
                <w:w w:val="105"/>
                <w:sz w:val="19"/>
              </w:rPr>
              <w:t>in the past 12 months;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52" w:lineRule="auto" w:before="0" w:after="0"/>
              <w:ind w:left="795" w:right="7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Have a primary care </w:t>
            </w:r>
            <w:r>
              <w:rPr>
                <w:rFonts w:ascii="Arial"/>
                <w:spacing w:val="2"/>
                <w:w w:val="105"/>
                <w:sz w:val="19"/>
              </w:rPr>
              <w:t>physician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that approves the </w:t>
            </w:r>
            <w:r>
              <w:rPr>
                <w:rFonts w:ascii="Arial"/>
                <w:w w:val="105"/>
                <w:sz w:val="19"/>
              </w:rPr>
              <w:t>use of tel emonitoring service and is solely responsible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receiving and acting upon the </w:t>
            </w:r>
            <w:r>
              <w:rPr>
                <w:rFonts w:ascii="Arial"/>
                <w:w w:val="105"/>
                <w:sz w:val="19"/>
              </w:rPr>
              <w:t>information received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the service;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31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capable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emonitoring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20"/>
              <w:ind w:left="795" w:right="20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equi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pment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transmitting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necessary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data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have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indi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vidual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available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so.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Services to </w:t>
            </w:r>
            <w:r>
              <w:rPr>
                <w:rFonts w:ascii="Arial"/>
                <w:spacing w:val="5"/>
                <w:w w:val="105"/>
                <w:sz w:val="19"/>
              </w:rPr>
              <w:t>be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Unit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one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day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direct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 w:before="5"/>
              <w:ind w:left="795" w:right="8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telemonit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oring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provided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to/for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participant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participant’s place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residence.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20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equipm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record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minim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um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body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 w:before="5"/>
              <w:ind w:left="795" w:right="15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weight, blood pressure, </w:t>
            </w:r>
            <w:r>
              <w:rPr>
                <w:rFonts w:ascii="Arial"/>
                <w:spacing w:val="2"/>
                <w:w w:val="105"/>
                <w:sz w:val="19"/>
              </w:rPr>
              <w:t>oxygen </w:t>
            </w:r>
            <w:r>
              <w:rPr>
                <w:rFonts w:ascii="Arial"/>
                <w:w w:val="105"/>
                <w:sz w:val="19"/>
              </w:rPr>
              <w:t>saturation, </w:t>
            </w:r>
            <w:r>
              <w:rPr>
                <w:rFonts w:ascii="Arial"/>
                <w:w w:val="105"/>
                <w:sz w:val="19"/>
              </w:rPr>
              <w:t>blood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glucose,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basic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heart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rate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2"/>
                <w:w w:val="105"/>
                <w:sz w:val="19"/>
              </w:rPr>
              <w:t>ation. </w:t>
            </w:r>
            <w:r>
              <w:rPr>
                <w:rFonts w:ascii="Arial"/>
                <w:spacing w:val="-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Data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transmitted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ectronically and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transmission </w:t>
            </w:r>
            <w:r>
              <w:rPr>
                <w:rFonts w:ascii="Arial"/>
                <w:spacing w:val="2"/>
                <w:w w:val="105"/>
                <w:sz w:val="19"/>
              </w:rPr>
              <w:t>costs </w:t>
            </w:r>
            <w:r>
              <w:rPr>
                <w:rFonts w:ascii="Arial"/>
                <w:w w:val="105"/>
                <w:sz w:val="19"/>
              </w:rPr>
              <w:t>shall be incurred by the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telemonit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oring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4" w:lineRule="auto" w:before="0" w:after="0"/>
              <w:ind w:left="796" w:right="702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Daily </w:t>
            </w:r>
            <w:r>
              <w:rPr>
                <w:rFonts w:ascii="Arial"/>
                <w:spacing w:val="-3"/>
                <w:w w:val="105"/>
                <w:sz w:val="19"/>
              </w:rPr>
              <w:t>reim </w:t>
            </w:r>
            <w:r>
              <w:rPr>
                <w:rFonts w:ascii="Arial"/>
                <w:w w:val="105"/>
                <w:sz w:val="19"/>
              </w:rPr>
              <w:t>bursement rate is inclusive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monitoring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data, charting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data from the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9" w:lineRule="auto" w:before="17"/>
              <w:ind w:left="796" w:right="8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monthly monitoring,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visits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 calls made to follow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up with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participants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and/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 caregiver, phone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calls made to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prim ary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care physician(s), all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installation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equipment in the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hom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training on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equipment’s use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 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home,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including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equi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pment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rem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oval.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4" w:lineRule="auto" w:before="15" w:after="0"/>
              <w:ind w:left="796" w:right="112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 shall provide telemonit oring service seven days </w:t>
            </w:r>
            <w:r>
              <w:rPr>
                <w:rFonts w:ascii="Arial"/>
                <w:spacing w:val="-3"/>
                <w:w w:val="105"/>
                <w:sz w:val="19"/>
              </w:rPr>
              <w:t>per </w:t>
            </w:r>
            <w:r>
              <w:rPr>
                <w:rFonts w:ascii="Arial"/>
                <w:w w:val="105"/>
                <w:sz w:val="19"/>
              </w:rPr>
              <w:t>week for authorized time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period.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76" w:right="4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Other requirements on staffing, background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checks,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installation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equipm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spacing w:line="254" w:lineRule="auto"/>
              <w:ind w:left="75" w:right="4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SC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Human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Svcs.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hyperlink r:id="rId8"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Community</w:t>
              </w:r>
              <w:r>
                <w:rPr>
                  <w:rFonts w:ascii="Arial"/>
                  <w:b/>
                  <w:i/>
                  <w:color w:val="F47B20"/>
                  <w:spacing w:val="-12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5"/>
                  <w:w w:val="105"/>
                  <w:sz w:val="16"/>
                </w:rPr>
                <w:t>Long</w:t>
              </w:r>
              <w:r>
                <w:rPr>
                  <w:rFonts w:ascii="Arial"/>
                  <w:b/>
                  <w:i/>
                  <w:color w:val="F47B20"/>
                  <w:spacing w:val="-7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5"/>
                  <w:w w:val="105"/>
                  <w:sz w:val="16"/>
                </w:rPr>
                <w:t>Term</w:t>
              </w:r>
            </w:hyperlink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Care</w:t>
              </w:r>
              <w:r>
                <w:rPr>
                  <w:rFonts w:ascii="Arial"/>
                  <w:b/>
                  <w:i/>
                  <w:color w:val="F47B20"/>
                  <w:spacing w:val="-23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4"/>
                  <w:w w:val="105"/>
                  <w:sz w:val="16"/>
                </w:rPr>
                <w:t>Provider</w:t>
              </w:r>
              <w:r>
                <w:rPr>
                  <w:rFonts w:ascii="Arial"/>
                  <w:b/>
                  <w:i/>
                  <w:color w:val="F47B20"/>
                  <w:spacing w:val="-11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Manual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6-170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6-171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(Mar.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54" w:lineRule="auto"/>
        <w:jc w:val="left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8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6"/>
              <w:ind w:left="75" w:right="216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15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video cell phone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interactions.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4" w:lineRule="auto"/>
              <w:ind w:left="75" w:right="10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SC 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Human Svcs.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 </w:t>
            </w:r>
            <w:hyperlink r:id="rId8"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Physicians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Provider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Manual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2-56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(Mar.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Local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Education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2-8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to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2-14.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15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11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Referring sites (also known as originating sites) must </w:t>
            </w:r>
            <w:r>
              <w:rPr>
                <w:rFonts w:ascii="Arial"/>
                <w:spacing w:val="-4"/>
                <w:w w:val="105"/>
                <w:sz w:val="19"/>
              </w:rPr>
              <w:t>be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located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South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Carolina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Area.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 originating </w:t>
            </w:r>
            <w:r>
              <w:rPr>
                <w:rFonts w:ascii="Arial"/>
                <w:spacing w:val="2"/>
                <w:w w:val="105"/>
                <w:sz w:val="19"/>
              </w:rPr>
              <w:t>(referring)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1" w:val="left" w:leader="none"/>
              </w:tabs>
              <w:spacing w:line="240" w:lineRule="auto" w:before="0" w:after="0"/>
              <w:ind w:left="210" w:right="0" w:hanging="1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Practitioner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offices;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0" w:val="left" w:leader="none"/>
              </w:tabs>
              <w:spacing w:line="240" w:lineRule="auto" w:before="6" w:after="0"/>
              <w:ind w:left="209" w:right="0" w:hanging="13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Hospitals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(inpatient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outpatient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);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0" w:val="left" w:leader="none"/>
              </w:tabs>
              <w:spacing w:line="240" w:lineRule="auto" w:before="21" w:after="0"/>
              <w:ind w:left="209" w:right="0" w:hanging="13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Rural </w:t>
            </w:r>
            <w:r>
              <w:rPr>
                <w:rFonts w:ascii="Arial"/>
                <w:spacing w:val="-3"/>
                <w:w w:val="105"/>
                <w:sz w:val="19"/>
              </w:rPr>
              <w:t>Healt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0" w:val="left" w:leader="none"/>
              </w:tabs>
              <w:spacing w:line="240" w:lineRule="auto" w:before="6" w:after="0"/>
              <w:ind w:left="209" w:right="0" w:hanging="13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0" w:val="left" w:leader="none"/>
              </w:tabs>
              <w:spacing w:line="240" w:lineRule="auto" w:before="6" w:after="0"/>
              <w:ind w:left="209" w:right="0" w:hanging="13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Community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54" w:lineRule="auto"/>
              <w:ind w:left="74" w:right="21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Distant (consultant) sites must be located in the </w:t>
            </w:r>
            <w:r>
              <w:rPr>
                <w:rFonts w:ascii="Arial"/>
                <w:spacing w:val="9"/>
                <w:w w:val="105"/>
                <w:sz w:val="19"/>
              </w:rPr>
              <w:t>SC </w:t>
            </w:r>
            <w:r>
              <w:rPr>
                <w:rFonts w:ascii="Arial"/>
                <w:spacing w:val="9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Medical Service Area, which is the state of SC and </w:t>
            </w:r>
            <w:r>
              <w:rPr>
                <w:rFonts w:ascii="Arial"/>
                <w:w w:val="105"/>
                <w:sz w:val="19"/>
              </w:rPr>
              <w:t>areas in </w:t>
            </w:r>
            <w:r>
              <w:rPr>
                <w:rFonts w:ascii="Arial"/>
                <w:spacing w:val="-3"/>
                <w:w w:val="105"/>
                <w:sz w:val="19"/>
              </w:rPr>
              <w:t>NC and </w:t>
            </w:r>
            <w:r>
              <w:rPr>
                <w:rFonts w:ascii="Arial"/>
                <w:w w:val="105"/>
                <w:sz w:val="19"/>
              </w:rPr>
              <w:t>GA within </w:t>
            </w:r>
            <w:r>
              <w:rPr>
                <w:rFonts w:ascii="Arial"/>
                <w:spacing w:val="5"/>
                <w:w w:val="105"/>
                <w:sz w:val="19"/>
              </w:rPr>
              <w:t>25 </w:t>
            </w:r>
            <w:r>
              <w:rPr>
                <w:rFonts w:ascii="Arial"/>
                <w:w w:val="105"/>
                <w:sz w:val="19"/>
              </w:rPr>
              <w:t>miles of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SC border.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4" w:lineRule="auto"/>
              <w:ind w:left="75" w:right="5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SC 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Human Svcs.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Dept., </w:t>
            </w:r>
            <w:hyperlink r:id="rId8"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Physicians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Provider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Manual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2-54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2-55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(Mar.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Local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Education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2-8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to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2-14.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13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52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115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referring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is eligible to receive a facility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spacing w:val="-6"/>
                <w:w w:val="105"/>
                <w:sz w:val="19"/>
              </w:rPr>
              <w:t>fee.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10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SC 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Human Svcs.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Dept., </w:t>
            </w:r>
            <w:hyperlink r:id="rId8"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Physicians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Provider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hyperlink r:id="rId8"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Manual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2-58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(Mar.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Local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Education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2-8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to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2-14.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6"/>
        <w:ind w:right="0"/>
        <w:rPr>
          <w:rFonts w:ascii="Times New Roman" w:hAnsi="Times New Roman" w:cs="Times New Roman" w:eastAsia="Times New Roman" w:hint="default"/>
          <w:sz w:val="10"/>
          <w:szCs w:val="10"/>
        </w:rPr>
      </w:pPr>
    </w:p>
    <w:p>
      <w:pPr>
        <w:pStyle w:val="BodyText"/>
        <w:tabs>
          <w:tab w:pos="1559" w:val="left" w:leader="none"/>
        </w:tabs>
        <w:spacing w:line="254" w:lineRule="auto" w:before="79"/>
        <w:ind w:left="1560" w:right="218" w:hanging="1440"/>
        <w:jc w:val="left"/>
      </w:pPr>
      <w:r>
        <w:rPr>
          <w:rFonts w:ascii="Arial"/>
          <w:b/>
          <w:spacing w:val="-1"/>
        </w:rPr>
        <w:t>Comments:</w:t>
        <w:tab/>
      </w:r>
      <w:r>
        <w:rPr>
          <w:spacing w:val="-5"/>
          <w:w w:val="105"/>
        </w:rPr>
        <w:t>In</w:t>
      </w:r>
      <w:r>
        <w:rPr>
          <w:w w:val="105"/>
        </w:rPr>
        <w:t> </w:t>
      </w:r>
      <w:r>
        <w:rPr>
          <w:spacing w:val="2"/>
          <w:w w:val="105"/>
        </w:rPr>
        <w:t>2011,</w:t>
      </w:r>
      <w:r>
        <w:rPr>
          <w:w w:val="105"/>
        </w:rPr>
        <w:t> a </w:t>
      </w:r>
      <w:r>
        <w:rPr>
          <w:spacing w:val="2"/>
          <w:w w:val="105"/>
        </w:rPr>
        <w:t>new</w:t>
      </w:r>
      <w:r>
        <w:rPr>
          <w:w w:val="105"/>
        </w:rPr>
        <w:t> </w:t>
      </w:r>
      <w:r>
        <w:rPr>
          <w:spacing w:val="2"/>
          <w:w w:val="105"/>
        </w:rPr>
        <w:t>state</w:t>
      </w:r>
      <w:r>
        <w:rPr>
          <w:w w:val="105"/>
        </w:rPr>
        <w:t> </w:t>
      </w:r>
      <w:r>
        <w:rPr>
          <w:spacing w:val="-3"/>
          <w:w w:val="105"/>
        </w:rPr>
        <w:t>law,</w:t>
      </w:r>
      <w:r>
        <w:rPr>
          <w:w w:val="105"/>
        </w:rPr>
        <w:t> SCSB </w:t>
      </w:r>
      <w:r>
        <w:rPr>
          <w:spacing w:val="1"/>
          <w:w w:val="105"/>
        </w:rPr>
        <w:t>588,</w:t>
      </w:r>
      <w:r>
        <w:rPr>
          <w:w w:val="105"/>
        </w:rPr>
        <w:t> established a </w:t>
      </w:r>
      <w:r>
        <w:rPr>
          <w:spacing w:val="1"/>
          <w:w w:val="105"/>
        </w:rPr>
        <w:t>statewide</w:t>
      </w:r>
      <w:r>
        <w:rPr>
          <w:w w:val="105"/>
        </w:rPr>
        <w:t> </w:t>
      </w:r>
      <w:r>
        <w:rPr>
          <w:spacing w:val="3"/>
          <w:w w:val="105"/>
        </w:rPr>
        <w:t>system</w:t>
      </w:r>
      <w:r>
        <w:rPr>
          <w:w w:val="105"/>
        </w:rPr>
        <w:t> </w:t>
      </w:r>
      <w:r>
        <w:rPr>
          <w:spacing w:val="-2"/>
          <w:w w:val="105"/>
        </w:rPr>
        <w:t>of</w:t>
      </w:r>
      <w:r>
        <w:rPr>
          <w:w w:val="105"/>
        </w:rPr>
        <w:t> </w:t>
      </w:r>
      <w:r>
        <w:rPr>
          <w:spacing w:val="1"/>
          <w:w w:val="105"/>
        </w:rPr>
        <w:t>stroke</w:t>
      </w:r>
      <w:r>
        <w:rPr>
          <w:w w:val="105"/>
        </w:rPr>
        <w:t> </w:t>
      </w:r>
      <w:r>
        <w:rPr>
          <w:spacing w:val="-2"/>
          <w:w w:val="105"/>
        </w:rPr>
        <w:t>care.</w:t>
      </w:r>
      <w:r>
        <w:rPr>
          <w:w w:val="105"/>
        </w:rPr>
        <w:t> </w:t>
      </w:r>
      <w:r>
        <w:rPr>
          <w:spacing w:val="-5"/>
          <w:w w:val="105"/>
        </w:rPr>
        <w:t>It</w:t>
      </w:r>
      <w:r>
        <w:rPr>
          <w:spacing w:val="10"/>
          <w:w w:val="105"/>
        </w:rPr>
        <w:t> </w:t>
      </w:r>
      <w:r>
        <w:rPr>
          <w:w w:val="105"/>
        </w:rPr>
        <w:t>requires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4"/>
          <w:w w:val="102"/>
        </w:rPr>
        <w:t> </w:t>
      </w:r>
      <w:r>
        <w:rPr>
          <w:w w:val="105"/>
        </w:rPr>
        <w:t>Departm </w:t>
      </w:r>
      <w:r>
        <w:rPr>
          <w:spacing w:val="-3"/>
          <w:w w:val="105"/>
        </w:rPr>
        <w:t>ent </w:t>
      </w:r>
      <w:r>
        <w:rPr>
          <w:spacing w:val="5"/>
          <w:w w:val="105"/>
        </w:rPr>
        <w:t>of </w:t>
      </w:r>
      <w:r>
        <w:rPr>
          <w:w w:val="105"/>
        </w:rPr>
        <w:t>Health and Environmental Control to distribute to em ergency medical services </w:t>
      </w:r>
      <w:r>
        <w:rPr>
          <w:w w:val="105"/>
        </w:rPr>
        <w:t>providers a list of </w:t>
      </w:r>
      <w:r>
        <w:rPr>
          <w:spacing w:val="-3"/>
          <w:w w:val="105"/>
        </w:rPr>
        <w:t>prim</w:t>
      </w:r>
      <w:r>
        <w:rPr>
          <w:spacing w:val="-47"/>
          <w:w w:val="105"/>
        </w:rPr>
        <w:t> </w:t>
      </w:r>
      <w:r>
        <w:rPr>
          <w:spacing w:val="-3"/>
          <w:w w:val="105"/>
        </w:rPr>
        <w:t>ary </w:t>
      </w:r>
      <w:r>
        <w:rPr>
          <w:w w:val="105"/>
        </w:rPr>
        <w:t>stroke centers, telemedicine stroke centers, </w:t>
      </w:r>
      <w:r>
        <w:rPr>
          <w:spacing w:val="-3"/>
          <w:w w:val="105"/>
        </w:rPr>
        <w:t>and </w:t>
      </w:r>
      <w:r>
        <w:rPr>
          <w:w w:val="105"/>
        </w:rPr>
        <w:t>other certified programs.</w:t>
      </w:r>
      <w:r>
        <w:rPr/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1"/>
        <w:ind w:right="0"/>
        <w:rPr>
          <w:rFonts w:ascii="Arial" w:hAnsi="Arial" w:cs="Arial" w:eastAsia="Arial" w:hint="default"/>
          <w:sz w:val="15"/>
          <w:szCs w:val="15"/>
        </w:rPr>
      </w:pPr>
    </w:p>
    <w:p>
      <w:pPr>
        <w:pStyle w:val="BodyText"/>
        <w:spacing w:line="247" w:lineRule="auto"/>
        <w:ind w:left="1560" w:right="202"/>
        <w:jc w:val="left"/>
      </w:pPr>
      <w:r>
        <w:rPr>
          <w:w w:val="105"/>
        </w:rPr>
        <w:t>Effective</w:t>
      </w:r>
      <w:r>
        <w:rPr>
          <w:spacing w:val="4"/>
          <w:w w:val="105"/>
        </w:rPr>
        <w:t> </w:t>
      </w:r>
      <w:r>
        <w:rPr>
          <w:spacing w:val="-3"/>
          <w:w w:val="105"/>
        </w:rPr>
        <w:t>July</w:t>
      </w:r>
      <w:r>
        <w:rPr>
          <w:w w:val="105"/>
        </w:rPr>
        <w:t> 1, 2014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Sout</w:t>
      </w:r>
      <w:r>
        <w:rPr>
          <w:spacing w:val="-38"/>
          <w:w w:val="105"/>
        </w:rPr>
        <w:t> </w:t>
      </w:r>
      <w:r>
        <w:rPr>
          <w:w w:val="105"/>
        </w:rPr>
        <w:t>h</w:t>
      </w:r>
      <w:r>
        <w:rPr>
          <w:spacing w:val="-9"/>
          <w:w w:val="105"/>
        </w:rPr>
        <w:t> </w:t>
      </w:r>
      <w:r>
        <w:rPr>
          <w:w w:val="105"/>
        </w:rPr>
        <w:t>Carolina</w:t>
      </w:r>
      <w:r>
        <w:rPr>
          <w:spacing w:val="-9"/>
          <w:w w:val="105"/>
        </w:rPr>
        <w:t> </w:t>
      </w:r>
      <w:r>
        <w:rPr>
          <w:w w:val="105"/>
        </w:rPr>
        <w:t>Department of </w:t>
      </w:r>
      <w:r>
        <w:rPr>
          <w:spacing w:val="-3"/>
          <w:w w:val="105"/>
        </w:rPr>
        <w:t>Healt</w:t>
      </w:r>
      <w:r>
        <w:rPr>
          <w:spacing w:val="-38"/>
          <w:w w:val="105"/>
        </w:rPr>
        <w:t> </w:t>
      </w:r>
      <w:r>
        <w:rPr>
          <w:w w:val="105"/>
        </w:rPr>
        <w:t>h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and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Hum</w:t>
      </w:r>
      <w:r>
        <w:rPr>
          <w:spacing w:val="-42"/>
          <w:w w:val="105"/>
        </w:rPr>
        <w:t> </w:t>
      </w:r>
      <w:r>
        <w:rPr>
          <w:w w:val="105"/>
        </w:rPr>
        <w:t>an</w:t>
      </w:r>
      <w:r>
        <w:rPr>
          <w:spacing w:val="-9"/>
          <w:w w:val="105"/>
        </w:rPr>
        <w:t> </w:t>
      </w:r>
      <w:r>
        <w:rPr>
          <w:w w:val="105"/>
        </w:rPr>
        <w:t>Services will</w:t>
      </w:r>
      <w:r>
        <w:rPr>
          <w:spacing w:val="-4"/>
          <w:w w:val="105"/>
        </w:rPr>
        <w:t> </w:t>
      </w:r>
      <w:r>
        <w:rPr>
          <w:w w:val="105"/>
        </w:rPr>
        <w:t>impl</w:t>
      </w:r>
      <w:r>
        <w:rPr>
          <w:spacing w:val="-42"/>
          <w:w w:val="105"/>
        </w:rPr>
        <w:t> </w:t>
      </w:r>
      <w:r>
        <w:rPr>
          <w:w w:val="105"/>
        </w:rPr>
        <w:t>ement </w:t>
      </w:r>
      <w:r>
        <w:rPr>
          <w:w w:val="105"/>
        </w:rPr>
        <w:t>a </w:t>
      </w:r>
      <w:r>
        <w:rPr>
          <w:spacing w:val="-4"/>
          <w:w w:val="105"/>
        </w:rPr>
        <w:t>proj </w:t>
      </w:r>
      <w:r>
        <w:rPr>
          <w:w w:val="105"/>
        </w:rPr>
        <w:t>ect to leverage the use </w:t>
      </w:r>
      <w:r>
        <w:rPr>
          <w:spacing w:val="5"/>
          <w:w w:val="105"/>
        </w:rPr>
        <w:t>of </w:t>
      </w:r>
      <w:r>
        <w:rPr>
          <w:w w:val="105"/>
        </w:rPr>
        <w:t>teac hing hospitals to provide rural </w:t>
      </w:r>
      <w:r>
        <w:rPr>
          <w:spacing w:val="2"/>
          <w:w w:val="105"/>
        </w:rPr>
        <w:t>physician </w:t>
      </w:r>
      <w:r>
        <w:rPr>
          <w:w w:val="105"/>
        </w:rPr>
        <w:t>coverage, expand </w:t>
      </w:r>
      <w:r>
        <w:rPr>
          <w:spacing w:val="4"/>
          <w:w w:val="105"/>
        </w:rPr>
        <w:t>the </w:t>
      </w:r>
      <w:r>
        <w:rPr>
          <w:spacing w:val="4"/>
          <w:w w:val="105"/>
        </w:rPr>
      </w:r>
      <w:r>
        <w:rPr>
          <w:w w:val="105"/>
        </w:rPr>
        <w:t>use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tel</w:t>
      </w:r>
      <w:r>
        <w:rPr>
          <w:spacing w:val="-41"/>
          <w:w w:val="105"/>
        </w:rPr>
        <w:t> </w:t>
      </w:r>
      <w:r>
        <w:rPr>
          <w:w w:val="105"/>
        </w:rPr>
        <w:t>emedicine,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ensure</w:t>
      </w:r>
      <w:r>
        <w:rPr>
          <w:spacing w:val="-8"/>
          <w:w w:val="105"/>
        </w:rPr>
        <w:t> </w:t>
      </w:r>
      <w:r>
        <w:rPr>
          <w:w w:val="105"/>
        </w:rPr>
        <w:t>targeted</w:t>
      </w:r>
      <w:r>
        <w:rPr>
          <w:spacing w:val="-8"/>
          <w:w w:val="105"/>
        </w:rPr>
        <w:t> </w:t>
      </w:r>
      <w:r>
        <w:rPr>
          <w:w w:val="105"/>
        </w:rPr>
        <w:t>placem</w:t>
      </w:r>
      <w:r>
        <w:rPr>
          <w:spacing w:val="-41"/>
          <w:w w:val="105"/>
        </w:rPr>
        <w:t> </w:t>
      </w:r>
      <w:r>
        <w:rPr>
          <w:spacing w:val="-3"/>
          <w:w w:val="105"/>
        </w:rPr>
        <w:t>ent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support</w:t>
      </w:r>
      <w:r>
        <w:rPr>
          <w:spacing w:val="1"/>
          <w:w w:val="105"/>
        </w:rPr>
        <w:t> </w:t>
      </w:r>
      <w:r>
        <w:rPr>
          <w:spacing w:val="5"/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adequate</w:t>
      </w:r>
      <w:r>
        <w:rPr>
          <w:spacing w:val="-8"/>
          <w:w w:val="105"/>
        </w:rPr>
        <w:t> </w:t>
      </w:r>
      <w:r>
        <w:rPr>
          <w:spacing w:val="3"/>
          <w:w w:val="105"/>
        </w:rPr>
        <w:t>OB/GYN</w:t>
      </w:r>
      <w:r>
        <w:rPr>
          <w:spacing w:val="-10"/>
          <w:w w:val="105"/>
        </w:rPr>
        <w:t> </w:t>
      </w:r>
      <w:r>
        <w:rPr>
          <w:w w:val="105"/>
        </w:rPr>
        <w:t>services.</w:t>
      </w:r>
      <w:r>
        <w:rPr/>
      </w:r>
    </w:p>
    <w:p>
      <w:pPr>
        <w:spacing w:line="240" w:lineRule="auto" w:before="8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560" w:right="218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i/>
          <w:color w:val="F47B20"/>
          <w:w w:val="105"/>
          <w:sz w:val="16"/>
        </w:rPr>
        <w:t>Source:</w:t>
      </w:r>
      <w:r>
        <w:rPr>
          <w:rFonts w:ascii="Arial"/>
          <w:b/>
          <w:i/>
          <w:color w:val="F47B20"/>
          <w:spacing w:val="-25"/>
          <w:w w:val="105"/>
          <w:sz w:val="16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South</w:t>
      </w:r>
      <w:r>
        <w:rPr>
          <w:rFonts w:ascii="Arial"/>
          <w:b/>
          <w:i/>
          <w:color w:val="F47B20"/>
          <w:spacing w:val="-26"/>
          <w:w w:val="105"/>
          <w:sz w:val="16"/>
        </w:rPr>
        <w:t> </w:t>
      </w:r>
      <w:r>
        <w:rPr>
          <w:rFonts w:ascii="Arial"/>
          <w:b/>
          <w:i/>
          <w:color w:val="F47B20"/>
          <w:spacing w:val="-4"/>
          <w:w w:val="105"/>
          <w:sz w:val="16"/>
        </w:rPr>
        <w:t>Carolina</w:t>
      </w:r>
      <w:r>
        <w:rPr>
          <w:rFonts w:ascii="Arial"/>
          <w:b/>
          <w:i/>
          <w:color w:val="F47B20"/>
          <w:spacing w:val="-28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Healthy</w:t>
      </w:r>
      <w:r>
        <w:rPr>
          <w:rFonts w:ascii="Arial"/>
          <w:b/>
          <w:i/>
          <w:color w:val="F47B20"/>
          <w:spacing w:val="-28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ConnectionsMedicaid,</w:t>
      </w:r>
      <w:r>
        <w:rPr>
          <w:rFonts w:ascii="Arial"/>
          <w:b/>
          <w:i/>
          <w:color w:val="F47B20"/>
          <w:spacing w:val="-34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Provider</w:t>
      </w:r>
      <w:r>
        <w:rPr>
          <w:rFonts w:ascii="Arial"/>
          <w:b/>
          <w:i/>
          <w:color w:val="F47B20"/>
          <w:spacing w:val="-29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Alert</w:t>
      </w:r>
      <w:r>
        <w:rPr>
          <w:rFonts w:ascii="Arial"/>
          <w:sz w:val="16"/>
        </w:rPr>
      </w:r>
    </w:p>
    <w:sectPr>
      <w:pgSz w:w="12240" w:h="15840"/>
      <w:pgMar w:header="928" w:footer="501" w:top="1240" w:bottom="700" w:left="8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9544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9520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9592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9568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•"/>
      <w:lvlJc w:val="left"/>
      <w:pPr>
        <w:ind w:left="210" w:hanging="136"/>
      </w:pPr>
      <w:rPr>
        <w:rFonts w:hint="default" w:ascii="Arial" w:hAnsi="Arial" w:eastAsia="Aria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712" w:hanging="1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5" w:hanging="1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7" w:hanging="1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0" w:hanging="1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2" w:hanging="1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5" w:hanging="1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7" w:hanging="1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0" w:hanging="136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setrc.us/" TargetMode="External"/><Relationship Id="rId8" Type="http://schemas.openxmlformats.org/officeDocument/2006/relationships/hyperlink" Target="https://www.scdhhs.gov/internet/pdf/manuals/Physicians/Manual.pdf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2016-05-07T01:05:25Z</dcterms:created>
  <dcterms:modified xsi:type="dcterms:W3CDTF">2016-05-07T01:05:25Z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