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both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pacing w:val="-4"/>
          <w:sz w:val="36"/>
        </w:rPr>
        <w:t>Delaware</w:t>
      </w:r>
      <w:r>
        <w:rPr>
          <w:rFonts w:ascii="Arial"/>
          <w:sz w:val="36"/>
        </w:rPr>
      </w:r>
    </w:p>
    <w:p>
      <w:pPr>
        <w:spacing w:before="315"/>
        <w:ind w:left="120" w:right="0" w:firstLine="0"/>
        <w:jc w:val="both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</w:t>
      </w:r>
      <w:r>
        <w:rPr>
          <w:rFonts w:ascii="Arial"/>
          <w:w w:val="105"/>
          <w:sz w:val="19"/>
        </w:rPr>
        <w:t>Delaware Medical </w:t>
      </w:r>
      <w:r>
        <w:rPr>
          <w:rFonts w:ascii="Arial"/>
          <w:spacing w:val="2"/>
          <w:w w:val="105"/>
          <w:sz w:val="19"/>
        </w:rPr>
        <w:t>Assistance</w:t>
      </w:r>
      <w:r>
        <w:rPr>
          <w:rFonts w:ascii="Arial"/>
          <w:spacing w:val="-14"/>
          <w:w w:val="105"/>
          <w:sz w:val="19"/>
        </w:rPr>
        <w:t> </w:t>
      </w:r>
      <w:r>
        <w:rPr>
          <w:rFonts w:ascii="Arial"/>
          <w:w w:val="105"/>
          <w:sz w:val="19"/>
        </w:rPr>
        <w:t>Program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19" w:right="0" w:firstLine="0"/>
        <w:jc w:val="both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Program Administrator: </w:t>
      </w:r>
      <w:r>
        <w:rPr>
          <w:rFonts w:ascii="Arial"/>
          <w:w w:val="105"/>
          <w:sz w:val="19"/>
        </w:rPr>
        <w:t>Delaware Health </w:t>
      </w:r>
      <w:r>
        <w:rPr>
          <w:rFonts w:ascii="Arial"/>
          <w:spacing w:val="-3"/>
          <w:w w:val="105"/>
          <w:sz w:val="19"/>
        </w:rPr>
        <w:t>and </w:t>
      </w:r>
      <w:r>
        <w:rPr>
          <w:rFonts w:ascii="Arial"/>
          <w:spacing w:val="2"/>
          <w:w w:val="105"/>
          <w:sz w:val="19"/>
        </w:rPr>
        <w:t>Social </w:t>
      </w:r>
      <w:r>
        <w:rPr>
          <w:rFonts w:ascii="Arial"/>
          <w:w w:val="105"/>
          <w:sz w:val="19"/>
        </w:rPr>
        <w:t>Services Dept., Division </w:t>
      </w:r>
      <w:r>
        <w:rPr>
          <w:rFonts w:ascii="Arial"/>
          <w:spacing w:val="5"/>
          <w:w w:val="105"/>
          <w:sz w:val="19"/>
        </w:rPr>
        <w:t>of </w:t>
      </w:r>
      <w:r>
        <w:rPr>
          <w:rFonts w:ascii="Arial"/>
          <w:w w:val="105"/>
          <w:sz w:val="19"/>
        </w:rPr>
        <w:t>Social</w:t>
      </w:r>
      <w:r>
        <w:rPr>
          <w:rFonts w:ascii="Arial"/>
          <w:spacing w:val="-4"/>
          <w:w w:val="105"/>
          <w:sz w:val="19"/>
        </w:rPr>
        <w:t> </w:t>
      </w:r>
      <w:r>
        <w:rPr>
          <w:rFonts w:ascii="Arial"/>
          <w:w w:val="105"/>
          <w:sz w:val="19"/>
        </w:rPr>
        <w:t>Services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line="254" w:lineRule="auto" w:before="0"/>
        <w:ind w:left="119" w:right="6873" w:firstLine="0"/>
        <w:jc w:val="both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28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 </w:t>
      </w:r>
      <w:r>
        <w:rPr>
          <w:rFonts w:ascii="Arial"/>
          <w:b/>
          <w:w w:val="105"/>
          <w:sz w:val="19"/>
        </w:rPr>
      </w:r>
      <w:r>
        <w:rPr>
          <w:rFonts w:ascii="Arial"/>
          <w:w w:val="105"/>
          <w:sz w:val="19"/>
        </w:rPr>
        <w:t>Mid-Atlantic</w:t>
      </w:r>
      <w:r>
        <w:rPr>
          <w:rFonts w:ascii="Arial"/>
          <w:spacing w:val="2"/>
          <w:w w:val="105"/>
          <w:sz w:val="19"/>
        </w:rPr>
        <w:t> </w:t>
      </w:r>
      <w:r>
        <w:rPr>
          <w:rFonts w:ascii="Arial"/>
          <w:w w:val="105"/>
          <w:sz w:val="19"/>
        </w:rPr>
        <w:t>Telehealth</w:t>
      </w:r>
      <w:r>
        <w:rPr>
          <w:rFonts w:ascii="Arial"/>
          <w:spacing w:val="-16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Res</w:t>
      </w:r>
      <w:r>
        <w:rPr>
          <w:rFonts w:ascii="Arial"/>
          <w:spacing w:val="-40"/>
          <w:w w:val="105"/>
          <w:sz w:val="19"/>
        </w:rPr>
        <w:t> </w:t>
      </w:r>
      <w:r>
        <w:rPr>
          <w:rFonts w:ascii="Arial"/>
          <w:w w:val="105"/>
          <w:sz w:val="19"/>
        </w:rPr>
        <w:t>ource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w w:val="105"/>
          <w:sz w:val="19"/>
        </w:rPr>
        <w:t>Center </w:t>
      </w:r>
      <w:r>
        <w:rPr>
          <w:rFonts w:ascii="Arial"/>
          <w:w w:val="105"/>
          <w:sz w:val="19"/>
        </w:rPr>
        <w:t>PO Box</w:t>
      </w:r>
      <w:r>
        <w:rPr>
          <w:rFonts w:ascii="Arial"/>
          <w:spacing w:val="-21"/>
          <w:w w:val="105"/>
          <w:sz w:val="19"/>
        </w:rPr>
        <w:t> </w:t>
      </w:r>
      <w:r>
        <w:rPr>
          <w:rFonts w:ascii="Arial"/>
          <w:w w:val="105"/>
          <w:sz w:val="19"/>
        </w:rPr>
        <w:t>800711</w:t>
      </w:r>
      <w:r>
        <w:rPr>
          <w:rFonts w:ascii="Arial"/>
          <w:sz w:val="19"/>
        </w:rPr>
      </w:r>
    </w:p>
    <w:p>
      <w:pPr>
        <w:pStyle w:val="BodyText"/>
        <w:spacing w:line="212" w:lineRule="exact"/>
        <w:ind w:right="0"/>
        <w:jc w:val="both"/>
      </w:pPr>
      <w:r>
        <w:rPr>
          <w:w w:val="105"/>
        </w:rPr>
        <w:t>Charlottes</w:t>
      </w:r>
      <w:r>
        <w:rPr>
          <w:spacing w:val="-42"/>
          <w:w w:val="105"/>
        </w:rPr>
        <w:t> </w:t>
      </w:r>
      <w:r>
        <w:rPr>
          <w:w w:val="105"/>
        </w:rPr>
        <w:t>ville,</w:t>
      </w:r>
      <w:r>
        <w:rPr>
          <w:spacing w:val="-15"/>
          <w:w w:val="105"/>
        </w:rPr>
        <w:t> </w:t>
      </w:r>
      <w:r>
        <w:rPr>
          <w:w w:val="105"/>
        </w:rPr>
        <w:t>VA</w:t>
      </w:r>
      <w:r>
        <w:rPr>
          <w:spacing w:val="-16"/>
          <w:w w:val="105"/>
        </w:rPr>
        <w:t> </w:t>
      </w:r>
      <w:r>
        <w:rPr>
          <w:w w:val="105"/>
        </w:rPr>
        <w:t>22908-0711</w:t>
      </w:r>
      <w:r>
        <w:rPr/>
      </w:r>
    </w:p>
    <w:p>
      <w:pPr>
        <w:pStyle w:val="BodyText"/>
        <w:spacing w:line="240" w:lineRule="auto" w:before="6"/>
        <w:ind w:right="0"/>
        <w:jc w:val="both"/>
      </w:pPr>
      <w:r>
        <w:rPr>
          <w:w w:val="105"/>
        </w:rPr>
        <w:t>(434) 906-4960 / (855)</w:t>
      </w:r>
      <w:r>
        <w:rPr>
          <w:spacing w:val="-36"/>
          <w:w w:val="105"/>
        </w:rPr>
        <w:t> </w:t>
      </w:r>
      <w:r>
        <w:rPr>
          <w:spacing w:val="4"/>
          <w:w w:val="105"/>
        </w:rPr>
        <w:t>MATRC4U</w:t>
      </w:r>
      <w:r>
        <w:rPr>
          <w:spacing w:val="4"/>
        </w:rPr>
      </w:r>
    </w:p>
    <w:p>
      <w:pPr>
        <w:pStyle w:val="BodyText"/>
        <w:spacing w:line="240" w:lineRule="auto" w:before="21"/>
        <w:ind w:left="120" w:right="0"/>
        <w:jc w:val="both"/>
      </w:pPr>
      <w:r>
        <w:rPr>
          <w:color w:val="F47B20"/>
          <w:w w:val="102"/>
        </w:rPr>
      </w:r>
      <w:hyperlink r:id="rId7">
        <w:r>
          <w:rPr>
            <w:color w:val="F47B20"/>
            <w:w w:val="105"/>
            <w:u w:val="single" w:color="F47B20"/>
          </w:rPr>
          <w:t>www.matrc.org</w:t>
        </w:r>
        <w:r>
          <w:rPr>
            <w:color w:val="F47B20"/>
            <w:w w:val="105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90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13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“Telehealth, as set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forth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 the B oard’s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rules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regulations,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means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 ectronic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communications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deliver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host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healt</w:t>
            </w:r>
            <w:r>
              <w:rPr>
                <w:rFonts w:ascii="Arial" w:hAnsi="Arial" w:cs="Arial" w:eastAsia="Arial" w:hint="default"/>
                <w:spacing w:val="-3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h-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related information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healthc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services, includi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ng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physical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therapy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</w:t>
            </w:r>
            <w:r>
              <w:rPr>
                <w:rFonts w:ascii="Arial" w:hAnsi="Arial" w:cs="Arial" w:eastAsia="Arial" w:hint="default"/>
                <w:spacing w:val="-3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hletic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training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rel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ated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information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services, over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large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 small</w:t>
            </w:r>
            <w:r>
              <w:rPr>
                <w:rFonts w:ascii="Arial" w:hAnsi="Arial" w:cs="Arial" w:eastAsia="Arial" w:hint="default"/>
                <w:spacing w:val="-2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distances.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54" w:lineRule="auto"/>
              <w:ind w:left="75" w:right="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encompasses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variety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 healthcare 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 prom otion activities, including education, advice, reminders, interventions,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monitoring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intervention.”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24,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2602.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</w:p>
          <w:p>
            <w:pPr>
              <w:pStyle w:val="TableParagraph"/>
              <w:spacing w:line="247" w:lineRule="auto"/>
              <w:ind w:left="75" w:right="37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i/>
                <w:w w:val="105"/>
                <w:sz w:val="19"/>
              </w:rPr>
              <w:t>Group</w:t>
            </w:r>
            <w:r>
              <w:rPr>
                <w:rFonts w:ascii="Arial"/>
                <w:b/>
                <w:i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b/>
                <w:i/>
                <w:w w:val="105"/>
                <w:sz w:val="19"/>
              </w:rPr>
              <w:t>and</w:t>
            </w:r>
            <w:r>
              <w:rPr>
                <w:rFonts w:ascii="Arial"/>
                <w:b/>
                <w:i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b/>
                <w:i/>
                <w:w w:val="105"/>
                <w:sz w:val="19"/>
              </w:rPr>
              <w:t>Blanket</w:t>
            </w:r>
            <w:r>
              <w:rPr>
                <w:rFonts w:ascii="Arial"/>
                <w:b/>
                <w:i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b/>
                <w:i/>
                <w:w w:val="105"/>
                <w:sz w:val="19"/>
              </w:rPr>
              <w:t>Insuran</w:t>
            </w:r>
            <w:r>
              <w:rPr>
                <w:rFonts w:ascii="Arial"/>
                <w:b/>
                <w:i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i/>
                <w:spacing w:val="-3"/>
                <w:w w:val="105"/>
                <w:sz w:val="19"/>
              </w:rPr>
              <w:t>ce,</w:t>
            </w:r>
            <w:r>
              <w:rPr>
                <w:rFonts w:ascii="Arial"/>
                <w:b/>
                <w:i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b/>
                <w:i/>
                <w:w w:val="105"/>
                <w:sz w:val="19"/>
              </w:rPr>
              <w:t>&amp;</w:t>
            </w:r>
            <w:r>
              <w:rPr>
                <w:rFonts w:ascii="Arial"/>
                <w:b/>
                <w:i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b/>
                <w:i/>
                <w:spacing w:val="2"/>
                <w:w w:val="105"/>
                <w:sz w:val="19"/>
              </w:rPr>
              <w:t>Health</w:t>
            </w:r>
            <w:r>
              <w:rPr>
                <w:rFonts w:ascii="Arial"/>
                <w:b/>
                <w:i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b/>
                <w:i/>
                <w:w w:val="105"/>
                <w:sz w:val="19"/>
              </w:rPr>
              <w:t>Insuran</w:t>
            </w:r>
            <w:r>
              <w:rPr>
                <w:rFonts w:ascii="Arial"/>
                <w:b/>
                <w:i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i/>
                <w:spacing w:val="-4"/>
                <w:w w:val="105"/>
                <w:sz w:val="19"/>
              </w:rPr>
              <w:t>ce </w:t>
            </w:r>
            <w:r>
              <w:rPr>
                <w:rFonts w:ascii="Arial"/>
                <w:b/>
                <w:i/>
                <w:spacing w:val="-4"/>
                <w:w w:val="105"/>
                <w:sz w:val="19"/>
              </w:rPr>
            </w:r>
            <w:r>
              <w:rPr>
                <w:rFonts w:ascii="Arial"/>
                <w:b/>
                <w:i/>
                <w:w w:val="105"/>
                <w:sz w:val="19"/>
              </w:rPr>
              <w:t>Contracts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2" w:lineRule="auto" w:before="15"/>
              <w:ind w:left="74" w:right="35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i/>
                <w:w w:val="105"/>
                <w:sz w:val="19"/>
              </w:rPr>
              <w:t>Also applies to: </w:t>
            </w:r>
            <w:r>
              <w:rPr>
                <w:rFonts w:ascii="Arial"/>
                <w:b/>
                <w:i/>
                <w:spacing w:val="-4"/>
                <w:w w:val="105"/>
                <w:sz w:val="19"/>
              </w:rPr>
              <w:t>Physi </w:t>
            </w:r>
            <w:r>
              <w:rPr>
                <w:rFonts w:ascii="Arial"/>
                <w:b/>
                <w:i/>
                <w:w w:val="105"/>
                <w:sz w:val="19"/>
              </w:rPr>
              <w:t>cians, Podiatry, Optometry, </w:t>
            </w:r>
            <w:r>
              <w:rPr>
                <w:rFonts w:ascii="Arial"/>
                <w:b/>
                <w:i/>
                <w:w w:val="105"/>
                <w:sz w:val="19"/>
              </w:rPr>
              <w:t>Chiropracti c, Denti </w:t>
            </w:r>
            <w:r>
              <w:rPr>
                <w:rFonts w:ascii="Arial"/>
                <w:b/>
                <w:i/>
                <w:spacing w:val="-3"/>
                <w:w w:val="105"/>
                <w:sz w:val="19"/>
              </w:rPr>
              <w:t>stry, </w:t>
            </w:r>
            <w:r>
              <w:rPr>
                <w:rFonts w:ascii="Arial"/>
                <w:b/>
                <w:i/>
                <w:w w:val="105"/>
                <w:sz w:val="19"/>
              </w:rPr>
              <w:t>Nursing, Occupational </w:t>
            </w:r>
            <w:r>
              <w:rPr>
                <w:rFonts w:ascii="Arial"/>
                <w:b/>
                <w:i/>
                <w:w w:val="105"/>
                <w:sz w:val="19"/>
              </w:rPr>
              <w:t>Therap y, Physical Therapy, M </w:t>
            </w:r>
            <w:r>
              <w:rPr>
                <w:rFonts w:ascii="Arial"/>
                <w:b/>
                <w:i/>
                <w:spacing w:val="-3"/>
                <w:w w:val="105"/>
                <w:sz w:val="19"/>
              </w:rPr>
              <w:t>ental </w:t>
            </w:r>
            <w:r>
              <w:rPr>
                <w:rFonts w:ascii="Arial"/>
                <w:b/>
                <w:i/>
                <w:w w:val="105"/>
                <w:sz w:val="19"/>
              </w:rPr>
              <w:t>Health, </w:t>
            </w:r>
            <w:r>
              <w:rPr>
                <w:rFonts w:ascii="Arial"/>
                <w:b/>
                <w:i/>
                <w:w w:val="105"/>
                <w:sz w:val="19"/>
              </w:rPr>
              <w:t>Psychology, Dietetic and Nutrition Therapy, and Clinical Social</w:t>
            </w:r>
            <w:r>
              <w:rPr>
                <w:rFonts w:ascii="Arial"/>
                <w:b/>
                <w:i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b/>
                <w:i/>
                <w:w w:val="105"/>
                <w:sz w:val="19"/>
              </w:rPr>
              <w:t>Work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2" w:lineRule="auto"/>
              <w:ind w:left="74" w:right="7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 m </w:t>
            </w:r>
            <w:r>
              <w:rPr>
                <w:rFonts w:ascii="Arial"/>
                <w:spacing w:val="-3"/>
                <w:w w:val="105"/>
                <w:sz w:val="19"/>
              </w:rPr>
              <w:t>eans </w:t>
            </w:r>
            <w:r>
              <w:rPr>
                <w:rFonts w:ascii="Arial"/>
                <w:w w:val="105"/>
                <w:sz w:val="19"/>
              </w:rPr>
              <w:t>the us e of inform ation and </w:t>
            </w:r>
            <w:r>
              <w:rPr>
                <w:rFonts w:ascii="Arial"/>
                <w:w w:val="105"/>
                <w:sz w:val="19"/>
              </w:rPr>
              <w:t>communications technologies consisting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telephone,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remot </w:t>
            </w:r>
            <w:r>
              <w:rPr>
                <w:rFonts w:ascii="Arial"/>
                <w:w w:val="105"/>
                <w:sz w:val="19"/>
              </w:rPr>
              <w:t>e patient monitoring devic es or other electronic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means </w:t>
            </w:r>
            <w:r>
              <w:rPr>
                <w:rFonts w:ascii="Arial"/>
                <w:w w:val="105"/>
                <w:sz w:val="19"/>
              </w:rPr>
              <w:t>which support clinical health care, provider </w:t>
            </w:r>
            <w:r>
              <w:rPr>
                <w:rFonts w:ascii="Arial"/>
                <w:w w:val="105"/>
                <w:sz w:val="19"/>
              </w:rPr>
              <w:t>consultation, patient and professional health-related education,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public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health,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administration,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her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services as described in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regulation.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4" w:lineRule="auto"/>
              <w:ind w:left="75" w:right="15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DE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House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Bill 69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(2015);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 18,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Sec.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3370; &amp; Title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18,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3571R;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24,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1702,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502,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701,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1101,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1902,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2002,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2101,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2502,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3002,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76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3502,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3802,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3902.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37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i/>
                <w:w w:val="105"/>
                <w:sz w:val="19"/>
              </w:rPr>
              <w:t>Group</w:t>
            </w:r>
            <w:r>
              <w:rPr>
                <w:rFonts w:ascii="Arial"/>
                <w:b/>
                <w:i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b/>
                <w:i/>
                <w:w w:val="105"/>
                <w:sz w:val="19"/>
              </w:rPr>
              <w:t>and</w:t>
            </w:r>
            <w:r>
              <w:rPr>
                <w:rFonts w:ascii="Arial"/>
                <w:b/>
                <w:i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b/>
                <w:i/>
                <w:w w:val="105"/>
                <w:sz w:val="19"/>
              </w:rPr>
              <w:t>Blanket</w:t>
            </w:r>
            <w:r>
              <w:rPr>
                <w:rFonts w:ascii="Arial"/>
                <w:b/>
                <w:i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b/>
                <w:i/>
                <w:w w:val="105"/>
                <w:sz w:val="19"/>
              </w:rPr>
              <w:t>Insuran</w:t>
            </w:r>
            <w:r>
              <w:rPr>
                <w:rFonts w:ascii="Arial"/>
                <w:b/>
                <w:i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i/>
                <w:spacing w:val="-3"/>
                <w:w w:val="105"/>
                <w:sz w:val="19"/>
              </w:rPr>
              <w:t>ce,</w:t>
            </w:r>
            <w:r>
              <w:rPr>
                <w:rFonts w:ascii="Arial"/>
                <w:b/>
                <w:i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b/>
                <w:i/>
                <w:w w:val="105"/>
                <w:sz w:val="19"/>
              </w:rPr>
              <w:t>&amp;</w:t>
            </w:r>
            <w:r>
              <w:rPr>
                <w:rFonts w:ascii="Arial"/>
                <w:b/>
                <w:i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b/>
                <w:i/>
                <w:spacing w:val="2"/>
                <w:w w:val="105"/>
                <w:sz w:val="19"/>
              </w:rPr>
              <w:t>Health</w:t>
            </w:r>
            <w:r>
              <w:rPr>
                <w:rFonts w:ascii="Arial"/>
                <w:b/>
                <w:i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b/>
                <w:i/>
                <w:w w:val="105"/>
                <w:sz w:val="19"/>
              </w:rPr>
              <w:t>Insuran</w:t>
            </w:r>
            <w:r>
              <w:rPr>
                <w:rFonts w:ascii="Arial"/>
                <w:b/>
                <w:i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i/>
                <w:spacing w:val="-4"/>
                <w:w w:val="105"/>
                <w:sz w:val="19"/>
              </w:rPr>
              <w:t>ce </w:t>
            </w:r>
            <w:r>
              <w:rPr>
                <w:rFonts w:ascii="Arial"/>
                <w:b/>
                <w:i/>
                <w:spacing w:val="-4"/>
                <w:w w:val="105"/>
                <w:sz w:val="19"/>
              </w:rPr>
            </w:r>
            <w:r>
              <w:rPr>
                <w:rFonts w:ascii="Arial"/>
                <w:b/>
                <w:i/>
                <w:w w:val="105"/>
                <w:sz w:val="19"/>
              </w:rPr>
              <w:t>Contracts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4" w:lineRule="auto"/>
              <w:ind w:left="74" w:right="15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Telemedicine m </w:t>
            </w:r>
            <w:r>
              <w:rPr>
                <w:rFonts w:ascii="Arial"/>
                <w:spacing w:val="-3"/>
                <w:w w:val="105"/>
                <w:sz w:val="19"/>
              </w:rPr>
              <w:t>eans </w:t>
            </w:r>
            <w:r>
              <w:rPr>
                <w:rFonts w:ascii="Arial"/>
                <w:w w:val="105"/>
                <w:sz w:val="19"/>
              </w:rPr>
              <w:t>a form of tel ehealth which is the </w:t>
            </w:r>
            <w:r>
              <w:rPr>
                <w:rFonts w:ascii="Arial"/>
                <w:w w:val="105"/>
                <w:sz w:val="19"/>
              </w:rPr>
              <w:t>delivery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clinical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healt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 by means of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real </w:t>
            </w:r>
            <w:r>
              <w:rPr>
                <w:rFonts w:ascii="Arial"/>
                <w:w w:val="105"/>
                <w:sz w:val="19"/>
              </w:rPr>
              <w:t>time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two-way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audio,</w:t>
            </w:r>
            <w:r>
              <w:rPr>
                <w:rFonts w:ascii="Arial"/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visual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her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ecommunications </w:t>
            </w:r>
            <w:r>
              <w:rPr>
                <w:rFonts w:ascii="Arial"/>
                <w:w w:val="105"/>
                <w:sz w:val="19"/>
              </w:rPr>
              <w:t>or electronic communications, including the application of </w:t>
            </w:r>
            <w:r>
              <w:rPr>
                <w:rFonts w:ascii="Arial"/>
                <w:spacing w:val="2"/>
                <w:w w:val="105"/>
                <w:sz w:val="19"/>
              </w:rPr>
              <w:t>secure </w:t>
            </w:r>
            <w:r>
              <w:rPr>
                <w:rFonts w:ascii="Arial"/>
                <w:spacing w:val="-4"/>
                <w:w w:val="105"/>
                <w:sz w:val="19"/>
              </w:rPr>
              <w:t>video </w:t>
            </w:r>
            <w:r>
              <w:rPr>
                <w:rFonts w:ascii="Arial"/>
                <w:spacing w:val="2"/>
                <w:w w:val="105"/>
                <w:sz w:val="19"/>
              </w:rPr>
              <w:t>conferencing </w:t>
            </w:r>
            <w:r>
              <w:rPr>
                <w:rFonts w:ascii="Arial"/>
                <w:w w:val="105"/>
                <w:sz w:val="19"/>
              </w:rPr>
              <w:t>or store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forward </w:t>
            </w:r>
            <w:r>
              <w:rPr>
                <w:rFonts w:ascii="Arial"/>
                <w:w w:val="105"/>
                <w:sz w:val="19"/>
              </w:rPr>
              <w:t>transfer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technology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support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healt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hcare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27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is the use of tel ecommunication and information technologies to provide clinical health</w:t>
            </w:r>
            <w:r>
              <w:rPr>
                <w:rFonts w:ascii="Arial" w:hAnsi="Arial" w:cs="Arial" w:eastAsia="Arial" w:hint="default"/>
                <w:spacing w:val="-2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at a</w:t>
            </w:r>
            <w:r>
              <w:rPr>
                <w:rFonts w:ascii="Arial" w:hAnsi="Arial" w:cs="Arial" w:eastAsia="Arial" w:hint="default"/>
                <w:spacing w:val="-2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distance”.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567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Social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Press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Release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DHSS-59-2012,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(Jun.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27,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2012).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180" w:lineRule="exact"/>
        <w:jc w:val="left"/>
        <w:rPr>
          <w:rFonts w:ascii="Arial" w:hAnsi="Arial" w:cs="Arial" w:eastAsia="Arial" w:hint="default"/>
          <w:sz w:val="16"/>
          <w:szCs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750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4" w:right="12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delivery which facilitate the assessment, diagnosis, consultation, treatment, education,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management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self-m anagem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patient’s 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by 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 practicing within his or her scope</w:t>
            </w:r>
            <w:r>
              <w:rPr>
                <w:rFonts w:ascii="Arial" w:hAnsi="Arial" w:cs="Arial" w:eastAsia="Arial" w:hint="default"/>
                <w:spacing w:val="-3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practice as would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be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practiced in-person with a patient,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legally allowed to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practice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 the state, while such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 is at an originating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 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 is at a distant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site.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4" w:right="31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House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69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(2015);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18,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3370;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18,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3571R.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4" w:right="1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i/>
                <w:w w:val="105"/>
                <w:sz w:val="19"/>
              </w:rPr>
              <w:t>Applies </w:t>
            </w:r>
            <w:r>
              <w:rPr>
                <w:rFonts w:ascii="Arial"/>
                <w:b/>
                <w:i/>
                <w:spacing w:val="3"/>
                <w:w w:val="105"/>
                <w:sz w:val="19"/>
              </w:rPr>
              <w:t>to: </w:t>
            </w:r>
            <w:r>
              <w:rPr>
                <w:rFonts w:ascii="Arial"/>
                <w:b/>
                <w:i/>
                <w:spacing w:val="-4"/>
                <w:w w:val="105"/>
                <w:sz w:val="19"/>
              </w:rPr>
              <w:t>Physi </w:t>
            </w:r>
            <w:r>
              <w:rPr>
                <w:rFonts w:ascii="Arial"/>
                <w:b/>
                <w:i/>
                <w:w w:val="105"/>
                <w:sz w:val="19"/>
              </w:rPr>
              <w:t>cians, Podiatry, Optometry, </w:t>
            </w:r>
            <w:r>
              <w:rPr>
                <w:rFonts w:ascii="Arial"/>
                <w:b/>
                <w:i/>
                <w:w w:val="105"/>
                <w:sz w:val="19"/>
              </w:rPr>
              <w:t>Chiropracti c, Denti </w:t>
            </w:r>
            <w:r>
              <w:rPr>
                <w:rFonts w:ascii="Arial"/>
                <w:b/>
                <w:i/>
                <w:spacing w:val="-3"/>
                <w:w w:val="105"/>
                <w:sz w:val="19"/>
              </w:rPr>
              <w:t>stry, </w:t>
            </w:r>
            <w:r>
              <w:rPr>
                <w:rFonts w:ascii="Arial"/>
                <w:b/>
                <w:i/>
                <w:w w:val="105"/>
                <w:sz w:val="19"/>
              </w:rPr>
              <w:t>Nursing, Occupational </w:t>
            </w:r>
            <w:r>
              <w:rPr>
                <w:rFonts w:ascii="Arial"/>
                <w:b/>
                <w:i/>
                <w:w w:val="105"/>
                <w:sz w:val="19"/>
              </w:rPr>
              <w:t>Therap y, Physical Therapy, M </w:t>
            </w:r>
            <w:r>
              <w:rPr>
                <w:rFonts w:ascii="Arial"/>
                <w:b/>
                <w:i/>
                <w:spacing w:val="-3"/>
                <w:w w:val="105"/>
                <w:sz w:val="19"/>
              </w:rPr>
              <w:t>ental </w:t>
            </w:r>
            <w:r>
              <w:rPr>
                <w:rFonts w:ascii="Arial"/>
                <w:b/>
                <w:i/>
                <w:w w:val="105"/>
                <w:sz w:val="19"/>
              </w:rPr>
              <w:t>Health, </w:t>
            </w:r>
            <w:r>
              <w:rPr>
                <w:rFonts w:ascii="Arial"/>
                <w:b/>
                <w:i/>
                <w:w w:val="105"/>
                <w:sz w:val="19"/>
              </w:rPr>
              <w:t>Psychology, Dietetic and Nutrition Therapy, Clinical Social</w:t>
            </w:r>
            <w:r>
              <w:rPr>
                <w:rFonts w:ascii="Arial"/>
                <w:b/>
                <w:i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b/>
                <w:i/>
                <w:w w:val="105"/>
                <w:sz w:val="19"/>
              </w:rPr>
              <w:t>Work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2" w:lineRule="auto" w:before="11"/>
              <w:ind w:left="74" w:right="14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 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eans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form of tel ehealth which is 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delivery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clinical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healt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care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by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means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real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time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two-way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audio,</w:t>
            </w:r>
            <w:r>
              <w:rPr>
                <w:rFonts w:ascii="Arial" w:hAnsi="Arial" w:cs="Arial" w:eastAsia="Arial" w:hint="default"/>
                <w:spacing w:val="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visual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</w:t>
            </w:r>
            <w:r>
              <w:rPr>
                <w:rFonts w:ascii="Arial" w:hAnsi="Arial" w:cs="Arial" w:eastAsia="Arial" w:hint="default"/>
                <w:spacing w:val="-4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her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ecommunications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 electronic communications, including the application of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secure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video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conferencing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 store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forward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transfer technology to provide or support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healt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delivery which facilitate the assessment, diagnosis, consultation, treatment, education,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management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self-m anagem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patient’s 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by 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licensee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practicing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within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his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her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scope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practice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would be practiced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in-person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with a patient and with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other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restrictions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defined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regul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ation.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297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House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-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69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(2015)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24,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1702,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502,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701,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1101,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1902,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2002,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2101,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78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2502,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3002,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3502,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3802,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3902.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15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55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Delaware Medical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Assistance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Program will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reimburse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1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</w:t>
            </w:r>
            <w:r>
              <w:rPr>
                <w:rFonts w:ascii="Arial" w:hAnsi="Arial" w:cs="Arial" w:eastAsia="Arial" w:hint="default"/>
                <w:spacing w:val="-4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edicine-delivered</w:t>
            </w:r>
            <w:r>
              <w:rPr>
                <w:rFonts w:ascii="Arial" w:hAnsi="Arial" w:cs="Arial" w:eastAsia="Arial" w:hint="default"/>
                <w:spacing w:val="-1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55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Social</w:t>
            </w:r>
            <w:r>
              <w:rPr>
                <w:rFonts w:ascii="Arial"/>
                <w:b/>
                <w:i/>
                <w:color w:val="F47B20"/>
                <w:spacing w:val="-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Press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Release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DHSS-59-2012,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(Jun.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27,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2012).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54" w:lineRule="auto"/>
              <w:ind w:left="75" w:right="24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spacing w:val="6"/>
                <w:w w:val="105"/>
                <w:sz w:val="19"/>
              </w:rPr>
              <w:t>GT </w:t>
            </w:r>
            <w:r>
              <w:rPr>
                <w:rFonts w:ascii="Arial"/>
                <w:w w:val="105"/>
                <w:sz w:val="19"/>
              </w:rPr>
              <w:t>modifier (which indicates the service </w:t>
            </w:r>
            <w:r>
              <w:rPr>
                <w:rFonts w:ascii="Arial"/>
                <w:spacing w:val="2"/>
                <w:w w:val="105"/>
                <w:sz w:val="19"/>
              </w:rPr>
              <w:t>occurred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interactive audio and </w:t>
            </w:r>
            <w:r>
              <w:rPr>
                <w:rFonts w:ascii="Arial"/>
                <w:spacing w:val="-4"/>
                <w:w w:val="105"/>
                <w:sz w:val="19"/>
              </w:rPr>
              <w:t>video </w:t>
            </w:r>
            <w:r>
              <w:rPr>
                <w:rFonts w:ascii="Arial"/>
                <w:w w:val="105"/>
                <w:sz w:val="19"/>
              </w:rPr>
              <w:t>tel ecommunication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2"/>
                <w:w w:val="105"/>
                <w:sz w:val="19"/>
              </w:rPr>
              <w:t>system)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Early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Periodic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Screeni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ng,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Diagnostic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Treatm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School </w:t>
            </w:r>
            <w:r>
              <w:rPr>
                <w:rFonts w:ascii="Arial"/>
                <w:w w:val="105"/>
                <w:sz w:val="19"/>
              </w:rPr>
              <w:t>Based Health Services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program.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4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School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Based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Specific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Manual,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pg.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62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(May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19,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2013).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66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2"/>
                <w:sz w:val="19"/>
              </w:rPr>
            </w:r>
            <w:r>
              <w:rPr>
                <w:rFonts w:ascii="Arial"/>
                <w:w w:val="105"/>
                <w:sz w:val="19"/>
                <w:u w:val="single" w:color="000000"/>
              </w:rPr>
              <w:t>Federally Qualified Health</w:t>
            </w:r>
            <w:r>
              <w:rPr>
                <w:rFonts w:ascii="Arial"/>
                <w:spacing w:val="-30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w w:val="105"/>
                <w:sz w:val="19"/>
                <w:u w:val="single" w:color="000000"/>
              </w:rPr>
              <w:t>Centers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4" w:lineRule="auto" w:before="6"/>
              <w:ind w:left="75" w:right="19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Telephone consultations are covered services that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included in the payment made to the </w:t>
            </w:r>
            <w:r>
              <w:rPr>
                <w:rFonts w:ascii="Arial"/>
                <w:spacing w:val="5"/>
                <w:w w:val="105"/>
                <w:sz w:val="19"/>
              </w:rPr>
              <w:t>FQHC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should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be billed as an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encounter.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23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Delaware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FQHC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Specific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Policy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pg.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08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10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Pharm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acists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prohibited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from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dispensing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prescription </w:t>
            </w:r>
            <w:r>
              <w:rPr>
                <w:rFonts w:ascii="Arial"/>
                <w:w w:val="105"/>
                <w:sz w:val="19"/>
              </w:rPr>
              <w:t>drug orders through </w:t>
            </w:r>
            <w:r>
              <w:rPr>
                <w:rFonts w:ascii="Arial"/>
                <w:spacing w:val="5"/>
                <w:w w:val="105"/>
                <w:sz w:val="19"/>
              </w:rPr>
              <w:t>an </w:t>
            </w:r>
            <w:r>
              <w:rPr>
                <w:rFonts w:ascii="Arial"/>
                <w:w w:val="105"/>
                <w:sz w:val="19"/>
              </w:rPr>
              <w:t>Internet pharm acy if the </w:t>
            </w:r>
            <w:r>
              <w:rPr>
                <w:rFonts w:ascii="Arial"/>
                <w:w w:val="105"/>
                <w:sz w:val="19"/>
              </w:rPr>
              <w:t>pharmacist knows that the prescription order </w:t>
            </w:r>
            <w:r>
              <w:rPr>
                <w:rFonts w:ascii="Arial"/>
                <w:spacing w:val="-4"/>
                <w:w w:val="105"/>
                <w:sz w:val="19"/>
              </w:rPr>
              <w:t>was </w:t>
            </w:r>
            <w:r>
              <w:rPr>
                <w:rFonts w:ascii="Arial"/>
                <w:w w:val="105"/>
                <w:sz w:val="19"/>
              </w:rPr>
              <w:t>issued </w:t>
            </w:r>
            <w:r>
              <w:rPr>
                <w:rFonts w:ascii="Arial"/>
                <w:w w:val="105"/>
                <w:sz w:val="19"/>
              </w:rPr>
              <w:t>solely on the basis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an Internet consultation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questionnaire, or m edical history form submitted to </w:t>
            </w:r>
            <w:r>
              <w:rPr>
                <w:rFonts w:ascii="Arial"/>
                <w:spacing w:val="-4"/>
                <w:w w:val="105"/>
                <w:sz w:val="19"/>
              </w:rPr>
              <w:t>an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Internet pharmacy through an Internet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16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4744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i/>
                <w:spacing w:val="2"/>
                <w:w w:val="105"/>
                <w:sz w:val="19"/>
              </w:rPr>
              <w:t>APRNs</w:t>
            </w:r>
            <w:r>
              <w:rPr>
                <w:rFonts w:ascii="Arial"/>
                <w:b/>
                <w:i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i/>
                <w:spacing w:val="3"/>
                <w:w w:val="105"/>
                <w:sz w:val="19"/>
              </w:rPr>
              <w:t>and </w:t>
            </w:r>
            <w:r>
              <w:rPr>
                <w:rFonts w:ascii="Arial"/>
                <w:b/>
                <w:i/>
                <w:spacing w:val="2"/>
                <w:w w:val="105"/>
                <w:sz w:val="19"/>
              </w:rPr>
              <w:t>Physicians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64" w:lineRule="auto" w:before="6"/>
              <w:ind w:left="150" w:right="59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Establishing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proper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provider-patient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rel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ationship </w:t>
            </w:r>
            <w:r>
              <w:rPr>
                <w:rFonts w:ascii="Arial"/>
                <w:w w:val="105"/>
                <w:sz w:val="19"/>
              </w:rPr>
              <w:t>includes: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71" w:val="left" w:leader="none"/>
              </w:tabs>
              <w:spacing w:line="220" w:lineRule="exact" w:before="0" w:after="0"/>
              <w:ind w:left="870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Verifying the location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requesting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71" w:val="left" w:leader="none"/>
              </w:tabs>
              <w:spacing w:line="244" w:lineRule="auto" w:before="7" w:after="0"/>
              <w:ind w:left="870" w:right="103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Disclosing the provider’s identity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credentials;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71" w:val="left" w:leader="none"/>
              </w:tabs>
              <w:spacing w:line="240" w:lineRule="auto" w:before="19" w:after="0"/>
              <w:ind w:left="870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Obtaini</w:t>
            </w:r>
            <w:r>
              <w:rPr>
                <w:rFonts w:ascii="Arial"/>
                <w:spacing w:val="-4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consent;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71" w:val="left" w:leader="none"/>
              </w:tabs>
              <w:spacing w:line="244" w:lineRule="auto" w:before="7" w:after="0"/>
              <w:ind w:left="870" w:right="28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Establishing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agnosis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accept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able </w:t>
            </w:r>
            <w:r>
              <w:rPr>
                <w:rFonts w:ascii="Arial"/>
                <w:w w:val="105"/>
                <w:sz w:val="19"/>
              </w:rPr>
              <w:t>medical practices, including a </w:t>
            </w:r>
            <w:r>
              <w:rPr>
                <w:rFonts w:ascii="Arial"/>
                <w:spacing w:val="2"/>
                <w:w w:val="105"/>
                <w:sz w:val="19"/>
              </w:rPr>
              <w:t>physical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exam;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71" w:val="left" w:leader="none"/>
              </w:tabs>
              <w:spacing w:line="240" w:lineRule="auto" w:before="19" w:after="0"/>
              <w:ind w:left="870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Discuss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agnosis;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71" w:val="left" w:leader="none"/>
              </w:tabs>
              <w:spacing w:line="244" w:lineRule="auto" w:before="7" w:after="0"/>
              <w:ind w:left="870" w:right="431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Ensure availability of 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or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coverage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patient for follow up care;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72" w:val="left" w:leader="none"/>
              </w:tabs>
              <w:spacing w:line="240" w:lineRule="auto" w:before="4" w:after="0"/>
              <w:ind w:left="871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 written visit summary to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patient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i/>
                <w:w w:val="105"/>
                <w:sz w:val="19"/>
              </w:rPr>
              <w:t>Physician &amp;</w:t>
            </w:r>
            <w:r>
              <w:rPr>
                <w:rFonts w:ascii="Arial"/>
                <w:b/>
                <w:i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b/>
                <w:i/>
                <w:spacing w:val="2"/>
                <w:w w:val="105"/>
                <w:sz w:val="19"/>
              </w:rPr>
              <w:t>APRNs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52" w:lineRule="auto" w:before="6"/>
              <w:ind w:left="76" w:right="35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Without a prior patient-provider relationship providers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spacing w:val="2"/>
                <w:w w:val="105"/>
                <w:sz w:val="19"/>
              </w:rPr>
              <w:t>prohibited </w:t>
            </w:r>
            <w:r>
              <w:rPr>
                <w:rFonts w:ascii="Arial"/>
                <w:w w:val="105"/>
                <w:sz w:val="19"/>
              </w:rPr>
              <w:t>from issuing prescriptions based </w:t>
            </w:r>
            <w:r>
              <w:rPr>
                <w:rFonts w:ascii="Arial"/>
                <w:spacing w:val="-4"/>
                <w:w w:val="105"/>
                <w:sz w:val="19"/>
              </w:rPr>
              <w:t>on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internet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questionnaire,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internet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ult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 </w:t>
            </w:r>
            <w:r>
              <w:rPr>
                <w:rFonts w:ascii="Arial"/>
                <w:w w:val="105"/>
                <w:sz w:val="19"/>
              </w:rPr>
              <w:t>consult.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5" w:right="176" w:firstLine="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Prescriptions through telem edicine and under a physician-patient relationship may include controlled substances, subject to limitations set by the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Board.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17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House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Bill 69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(2015);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24,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1769D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 24,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1932.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i/>
                <w:w w:val="105"/>
                <w:sz w:val="19"/>
              </w:rPr>
              <w:t>Physicians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64" w:lineRule="auto" w:before="6"/>
              <w:ind w:left="150" w:right="41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Prior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agnosis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treatment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using </w:t>
            </w:r>
            <w:r>
              <w:rPr>
                <w:rFonts w:ascii="Arial"/>
                <w:w w:val="105"/>
                <w:sz w:val="19"/>
              </w:rPr>
              <w:t>telemedicine must either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71" w:val="left" w:leader="none"/>
              </w:tabs>
              <w:spacing w:line="220" w:lineRule="exact" w:before="0" w:after="0"/>
              <w:ind w:left="870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appropriat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in-person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exam;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71" w:val="left" w:leader="none"/>
              </w:tabs>
              <w:spacing w:line="254" w:lineRule="auto" w:before="7" w:after="0"/>
              <w:ind w:left="870" w:right="358" w:hanging="360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Have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another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DE</w:t>
            </w:r>
            <w:r>
              <w:rPr>
                <w:rFonts w:ascii="Arial"/>
                <w:w w:val="105"/>
                <w:sz w:val="19"/>
              </w:rPr>
              <w:t> licens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time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diagnosis;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71" w:val="left" w:leader="none"/>
              </w:tabs>
              <w:spacing w:line="244" w:lineRule="auto" w:before="0" w:after="0"/>
              <w:ind w:left="870" w:right="13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Diagnosis must be based using both audio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visual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unication;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71" w:val="left" w:leader="none"/>
              </w:tabs>
              <w:spacing w:line="244" w:lineRule="auto" w:before="19" w:after="0"/>
              <w:ind w:left="870" w:right="22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meets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standards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establishi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patient-physician relationship included as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part</w:t>
            </w:r>
            <w:r>
              <w:rPr>
                <w:rFonts w:ascii="Arial"/>
                <w:spacing w:val="-4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4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870" w:right="17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evidenced-based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clinical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practice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gui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delines </w:t>
            </w:r>
            <w:r>
              <w:rPr>
                <w:rFonts w:ascii="Arial"/>
                <w:w w:val="105"/>
                <w:sz w:val="19"/>
              </w:rPr>
              <w:t>in telemedicine developed by maj or medical specialty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societies.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House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Bill 69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(2015);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24,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1769D.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71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Informed consent must be obtained to establish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physician-patient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relationship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over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13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House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69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(2015);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24,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1769D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 24,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1932.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Recently Approved Rule </w:t>
            </w:r>
            <w:r>
              <w:rPr>
                <w:rFonts w:ascii="Arial"/>
                <w:b/>
                <w:spacing w:val="-3"/>
                <w:w w:val="105"/>
                <w:sz w:val="19"/>
                <w:u w:val="single" w:color="000000"/>
              </w:rPr>
              <w:t>(Now</w:t>
            </w:r>
            <w:r>
              <w:rPr>
                <w:rFonts w:ascii="Arial"/>
                <w:b/>
                <w:spacing w:val="-7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Effective)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64" w:lineRule="auto" w:before="6"/>
              <w:ind w:left="75" w:right="51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approved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originating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may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DMAP </w:t>
            </w:r>
            <w:r>
              <w:rPr>
                <w:rFonts w:ascii="Arial"/>
                <w:w w:val="105"/>
                <w:sz w:val="19"/>
              </w:rPr>
              <w:t>member's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ace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residence.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19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Reg.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191.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 originating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8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Hospitals;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Federally qualified health centers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(FQHC);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Public health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4" w:lineRule="auto" w:before="7" w:after="0"/>
              <w:ind w:left="795" w:right="41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Program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All-Inclusive Care for the Elderly </w:t>
            </w:r>
            <w:r>
              <w:rPr>
                <w:rFonts w:ascii="Arial"/>
                <w:w w:val="105"/>
                <w:sz w:val="19"/>
              </w:rPr>
              <w:t>(PACE)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56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Social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Press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Release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DHSS-59-2012,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(Jun.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27,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2012).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9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Recently Passed</w:t>
            </w:r>
            <w:r>
              <w:rPr>
                <w:rFonts w:ascii="Arial"/>
                <w:b/>
                <w:spacing w:val="-32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Legislation</w:t>
            </w:r>
            <w:r>
              <w:rPr>
                <w:rFonts w:ascii="Arial"/>
                <w:b/>
                <w:spacing w:val="2"/>
                <w:w w:val="105"/>
                <w:sz w:val="19"/>
              </w:rPr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52" w:lineRule="auto" w:before="21"/>
              <w:ind w:left="75" w:right="11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Privat </w:t>
            </w:r>
            <w:r>
              <w:rPr>
                <w:rFonts w:ascii="Arial"/>
                <w:w w:val="105"/>
                <w:sz w:val="19"/>
              </w:rPr>
              <w:t>e payers must provide </w:t>
            </w:r>
            <w:r>
              <w:rPr>
                <w:rFonts w:ascii="Arial"/>
                <w:spacing w:val="2"/>
                <w:w w:val="105"/>
                <w:sz w:val="19"/>
              </w:rPr>
              <w:t>coverage </w:t>
            </w:r>
            <w:r>
              <w:rPr>
                <w:rFonts w:ascii="Arial"/>
                <w:w w:val="105"/>
                <w:sz w:val="19"/>
              </w:rPr>
              <w:t>for the cost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care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 provided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emedicine,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telehealth as directed through regul ations by the </w:t>
            </w:r>
            <w:r>
              <w:rPr>
                <w:rFonts w:ascii="Arial"/>
                <w:sz w:val="19"/>
              </w:rPr>
              <w:t>Departm</w:t>
            </w:r>
            <w:r>
              <w:rPr>
                <w:rFonts w:ascii="Arial"/>
                <w:spacing w:val="-15"/>
                <w:sz w:val="19"/>
              </w:rPr>
              <w:t> </w:t>
            </w:r>
            <w:r>
              <w:rPr>
                <w:rFonts w:ascii="Arial"/>
                <w:sz w:val="19"/>
              </w:rPr>
              <w:t>ent.</w:t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64" w:lineRule="auto"/>
              <w:ind w:left="75" w:right="13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Insurers must </w:t>
            </w:r>
            <w:r>
              <w:rPr>
                <w:rFonts w:ascii="Arial"/>
                <w:spacing w:val="-3"/>
                <w:w w:val="105"/>
                <w:sz w:val="19"/>
              </w:rPr>
              <w:t>pay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tel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emedicine services at the same </w:t>
            </w:r>
            <w:r>
              <w:rPr>
                <w:rFonts w:ascii="Arial"/>
                <w:w w:val="105"/>
                <w:sz w:val="19"/>
              </w:rPr>
              <w:t>rate as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in-person.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31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House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69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(2015);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18,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3370;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18,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3571R.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168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Recently Passed</w:t>
            </w:r>
            <w:r>
              <w:rPr>
                <w:rFonts w:ascii="Arial"/>
                <w:b/>
                <w:spacing w:val="-32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Legislation</w:t>
            </w:r>
            <w:r>
              <w:rPr>
                <w:rFonts w:ascii="Arial"/>
                <w:b/>
                <w:spacing w:val="2"/>
                <w:w w:val="105"/>
                <w:sz w:val="19"/>
              </w:rPr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54" w:lineRule="auto" w:before="6"/>
              <w:ind w:left="75" w:right="20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Privat </w:t>
            </w:r>
            <w:r>
              <w:rPr>
                <w:rFonts w:ascii="Arial"/>
                <w:w w:val="105"/>
                <w:sz w:val="19"/>
              </w:rPr>
              <w:t>e payers: Payment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tel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emedicine must include </w:t>
            </w:r>
            <w:r>
              <w:rPr>
                <w:rFonts w:ascii="Arial"/>
                <w:w w:val="105"/>
                <w:sz w:val="19"/>
              </w:rPr>
              <w:t>reasonable compensation to the originating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distant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the transmission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cost.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31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House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69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(2015);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18,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3370;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18,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3571R.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32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originating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will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bursed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facility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fee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the telemedicine space </w:t>
            </w:r>
            <w:r>
              <w:rPr>
                <w:rFonts w:ascii="Arial"/>
                <w:spacing w:val="-3"/>
                <w:w w:val="105"/>
                <w:sz w:val="19"/>
              </w:rPr>
              <w:t>and equi</w:t>
            </w:r>
            <w:r>
              <w:rPr>
                <w:rFonts w:ascii="Arial"/>
                <w:spacing w:val="-4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pment.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568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Social</w:t>
            </w:r>
            <w:r>
              <w:rPr>
                <w:rFonts w:ascii="Arial"/>
                <w:b/>
                <w:i/>
                <w:color w:val="F47B20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Press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Release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DHSS-59-2012,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(Jun.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27,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2012).</w:t>
            </w:r>
            <w:r>
              <w:rPr>
                <w:rFonts w:ascii="Arial"/>
                <w:b/>
                <w:i/>
                <w:color w:val="F47B20"/>
                <w:spacing w:val="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9"/>
        <w:ind w:right="0"/>
        <w:rPr>
          <w:rFonts w:ascii="Times New Roman" w:hAnsi="Times New Roman" w:cs="Times New Roman" w:eastAsia="Times New Roman" w:hint="default"/>
          <w:sz w:val="12"/>
          <w:szCs w:val="12"/>
        </w:rPr>
      </w:pPr>
    </w:p>
    <w:p>
      <w:pPr>
        <w:spacing w:after="0" w:line="240" w:lineRule="auto"/>
        <w:rPr>
          <w:rFonts w:ascii="Times New Roman" w:hAnsi="Times New Roman" w:cs="Times New Roman" w:eastAsia="Times New Roman" w:hint="default"/>
          <w:sz w:val="12"/>
          <w:szCs w:val="12"/>
        </w:rPr>
        <w:sectPr>
          <w:pgSz w:w="12240" w:h="15840"/>
          <w:pgMar w:header="928" w:footer="501" w:top="1240" w:bottom="700" w:left="840" w:right="800"/>
        </w:sectPr>
      </w:pPr>
    </w:p>
    <w:p>
      <w:pPr>
        <w:pStyle w:val="BodyText"/>
        <w:spacing w:line="240" w:lineRule="auto" w:before="79"/>
        <w:ind w:left="120" w:right="0"/>
        <w:jc w:val="left"/>
      </w:pPr>
      <w:r>
        <w:rPr>
          <w:w w:val="102"/>
        </w:rPr>
      </w:r>
      <w:r>
        <w:rPr>
          <w:spacing w:val="-1"/>
          <w:u w:val="single" w:color="000000"/>
        </w:rPr>
        <w:t>Comments:</w:t>
      </w:r>
      <w:r>
        <w:rPr>
          <w:spacing w:val="-1"/>
        </w:rPr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26"/>
          <w:szCs w:val="26"/>
        </w:rPr>
      </w:pPr>
      <w:r>
        <w:rPr/>
        <w:br w:type="column"/>
      </w:r>
      <w:r>
        <w:rPr>
          <w:rFonts w:ascii="Arial"/>
          <w:sz w:val="26"/>
        </w:rPr>
      </w: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i/>
          <w:w w:val="102"/>
          <w:sz w:val="19"/>
        </w:rPr>
      </w:r>
      <w:r>
        <w:rPr>
          <w:rFonts w:ascii="Arial"/>
          <w:i/>
          <w:w w:val="105"/>
          <w:sz w:val="19"/>
          <w:u w:val="single" w:color="000000"/>
        </w:rPr>
        <w:t>Professional</w:t>
      </w:r>
      <w:r>
        <w:rPr>
          <w:rFonts w:ascii="Arial"/>
          <w:i/>
          <w:spacing w:val="-14"/>
          <w:w w:val="105"/>
          <w:sz w:val="19"/>
          <w:u w:val="single" w:color="000000"/>
        </w:rPr>
        <w:t> </w:t>
      </w:r>
      <w:r>
        <w:rPr>
          <w:rFonts w:ascii="Arial"/>
          <w:i/>
          <w:spacing w:val="-3"/>
          <w:w w:val="105"/>
          <w:sz w:val="19"/>
          <w:u w:val="single" w:color="000000"/>
        </w:rPr>
        <w:t>regulation</w:t>
      </w:r>
      <w:r>
        <w:rPr>
          <w:rFonts w:ascii="Arial"/>
          <w:i/>
          <w:spacing w:val="-7"/>
          <w:w w:val="105"/>
          <w:sz w:val="19"/>
          <w:u w:val="single" w:color="000000"/>
        </w:rPr>
        <w:t> </w:t>
      </w:r>
      <w:r>
        <w:rPr>
          <w:rFonts w:ascii="Arial"/>
          <w:i/>
          <w:spacing w:val="-5"/>
          <w:w w:val="105"/>
          <w:sz w:val="19"/>
          <w:u w:val="single" w:color="000000"/>
        </w:rPr>
        <w:t>with</w:t>
      </w:r>
      <w:r>
        <w:rPr>
          <w:rFonts w:ascii="Arial"/>
          <w:i/>
          <w:spacing w:val="-18"/>
          <w:w w:val="105"/>
          <w:sz w:val="19"/>
          <w:u w:val="single" w:color="000000"/>
        </w:rPr>
        <w:t> </w:t>
      </w:r>
      <w:r>
        <w:rPr>
          <w:rFonts w:ascii="Arial"/>
          <w:i/>
          <w:w w:val="105"/>
          <w:sz w:val="19"/>
          <w:u w:val="single" w:color="000000"/>
        </w:rPr>
        <w:t>telehealth</w:t>
      </w:r>
      <w:r>
        <w:rPr>
          <w:rFonts w:ascii="Arial"/>
          <w:i/>
          <w:spacing w:val="-18"/>
          <w:w w:val="105"/>
          <w:sz w:val="19"/>
          <w:u w:val="single" w:color="000000"/>
        </w:rPr>
        <w:t> </w:t>
      </w:r>
      <w:r>
        <w:rPr>
          <w:rFonts w:ascii="Arial"/>
          <w:i/>
          <w:w w:val="105"/>
          <w:sz w:val="19"/>
          <w:u w:val="single" w:color="000000"/>
        </w:rPr>
        <w:t>specific</w:t>
      </w:r>
      <w:r>
        <w:rPr>
          <w:rFonts w:ascii="Arial"/>
          <w:i/>
          <w:spacing w:val="-10"/>
          <w:w w:val="105"/>
          <w:sz w:val="19"/>
          <w:u w:val="single" w:color="000000"/>
        </w:rPr>
        <w:t> </w:t>
      </w:r>
      <w:r>
        <w:rPr>
          <w:rFonts w:ascii="Arial"/>
          <w:i/>
          <w:spacing w:val="-4"/>
          <w:w w:val="105"/>
          <w:sz w:val="19"/>
          <w:u w:val="single" w:color="000000"/>
        </w:rPr>
        <w:t>standards</w:t>
      </w:r>
      <w:r>
        <w:rPr>
          <w:rFonts w:ascii="Arial"/>
          <w:i/>
          <w:spacing w:val="-4"/>
          <w:w w:val="105"/>
          <w:sz w:val="19"/>
        </w:rPr>
      </w:r>
      <w:r>
        <w:rPr>
          <w:rFonts w:ascii="Arial"/>
          <w:sz w:val="19"/>
        </w:rPr>
      </w:r>
    </w:p>
    <w:p>
      <w:pPr>
        <w:pStyle w:val="ListParagraph"/>
        <w:numPr>
          <w:ilvl w:val="0"/>
          <w:numId w:val="3"/>
        </w:numPr>
        <w:tabs>
          <w:tab w:pos="840" w:val="left" w:leader="none"/>
        </w:tabs>
        <w:spacing w:line="240" w:lineRule="auto" w:before="21" w:after="0"/>
        <w:ind w:left="840" w:right="0" w:hanging="360"/>
        <w:jc w:val="left"/>
        <w:rPr>
          <w:rFonts w:ascii="Arial" w:hAnsi="Arial" w:cs="Arial" w:eastAsia="Arial" w:hint="default"/>
          <w:sz w:val="16"/>
          <w:szCs w:val="16"/>
        </w:rPr>
      </w:pPr>
      <w:r>
        <w:rPr>
          <w:rFonts w:ascii="Arial"/>
          <w:w w:val="105"/>
          <w:sz w:val="19"/>
        </w:rPr>
        <w:t>Physical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Therapists</w:t>
      </w:r>
      <w:r>
        <w:rPr>
          <w:rFonts w:ascii="Arial"/>
          <w:spacing w:val="-6"/>
          <w:w w:val="105"/>
          <w:sz w:val="19"/>
        </w:rPr>
        <w:t> </w:t>
      </w:r>
      <w:r>
        <w:rPr>
          <w:rFonts w:ascii="Arial"/>
          <w:spacing w:val="-3"/>
          <w:w w:val="105"/>
          <w:sz w:val="19"/>
        </w:rPr>
        <w:t>and</w:t>
      </w:r>
      <w:r>
        <w:rPr>
          <w:rFonts w:ascii="Arial"/>
          <w:spacing w:val="-14"/>
          <w:w w:val="105"/>
          <w:sz w:val="19"/>
        </w:rPr>
        <w:t> </w:t>
      </w:r>
      <w:r>
        <w:rPr>
          <w:rFonts w:ascii="Arial"/>
          <w:w w:val="105"/>
          <w:sz w:val="19"/>
        </w:rPr>
        <w:t>Athletic</w:t>
      </w:r>
      <w:r>
        <w:rPr>
          <w:rFonts w:ascii="Arial"/>
          <w:spacing w:val="-17"/>
          <w:w w:val="105"/>
          <w:sz w:val="19"/>
        </w:rPr>
        <w:t> </w:t>
      </w:r>
      <w:r>
        <w:rPr>
          <w:rFonts w:ascii="Arial"/>
          <w:spacing w:val="-3"/>
          <w:w w:val="105"/>
          <w:sz w:val="19"/>
        </w:rPr>
        <w:t>Trainers</w:t>
      </w:r>
      <w:r>
        <w:rPr>
          <w:rFonts w:ascii="Arial"/>
          <w:spacing w:val="-5"/>
          <w:w w:val="105"/>
          <w:sz w:val="19"/>
        </w:rPr>
        <w:t> </w:t>
      </w:r>
      <w:r>
        <w:rPr>
          <w:rFonts w:ascii="Arial"/>
          <w:b/>
          <w:i/>
          <w:color w:val="F47B20"/>
          <w:spacing w:val="-5"/>
          <w:w w:val="105"/>
          <w:sz w:val="16"/>
        </w:rPr>
        <w:t>(Source:</w:t>
      </w:r>
      <w:r>
        <w:rPr>
          <w:rFonts w:ascii="Arial"/>
          <w:b/>
          <w:i/>
          <w:color w:val="F47B20"/>
          <w:spacing w:val="-21"/>
          <w:w w:val="105"/>
          <w:sz w:val="16"/>
        </w:rPr>
        <w:t> </w:t>
      </w:r>
      <w:r>
        <w:rPr>
          <w:rFonts w:ascii="Arial"/>
          <w:b/>
          <w:i/>
          <w:color w:val="E36C0A"/>
          <w:w w:val="105"/>
          <w:sz w:val="16"/>
        </w:rPr>
        <w:t>DE</w:t>
      </w:r>
      <w:r>
        <w:rPr>
          <w:rFonts w:ascii="Arial"/>
          <w:b/>
          <w:i/>
          <w:color w:val="E36C0A"/>
          <w:spacing w:val="-18"/>
          <w:w w:val="105"/>
          <w:sz w:val="16"/>
        </w:rPr>
        <w:t> </w:t>
      </w:r>
      <w:r>
        <w:rPr>
          <w:rFonts w:ascii="Arial"/>
          <w:b/>
          <w:i/>
          <w:color w:val="E36C0A"/>
          <w:spacing w:val="-5"/>
          <w:w w:val="105"/>
          <w:sz w:val="16"/>
        </w:rPr>
        <w:t>Statute</w:t>
      </w:r>
      <w:r>
        <w:rPr>
          <w:rFonts w:ascii="Arial"/>
          <w:b/>
          <w:i/>
          <w:color w:val="E36C0A"/>
          <w:spacing w:val="-15"/>
          <w:w w:val="105"/>
          <w:sz w:val="16"/>
        </w:rPr>
        <w:t> </w:t>
      </w:r>
      <w:r>
        <w:rPr>
          <w:rFonts w:ascii="Arial"/>
          <w:b/>
          <w:i/>
          <w:color w:val="E36C0A"/>
          <w:w w:val="105"/>
          <w:sz w:val="16"/>
        </w:rPr>
        <w:t>Title</w:t>
      </w:r>
      <w:r>
        <w:rPr>
          <w:rFonts w:ascii="Arial"/>
          <w:b/>
          <w:i/>
          <w:color w:val="E36C0A"/>
          <w:spacing w:val="-27"/>
          <w:w w:val="105"/>
          <w:sz w:val="16"/>
        </w:rPr>
        <w:t> </w:t>
      </w:r>
      <w:r>
        <w:rPr>
          <w:rFonts w:ascii="Arial"/>
          <w:b/>
          <w:i/>
          <w:color w:val="E36C0A"/>
          <w:w w:val="105"/>
          <w:sz w:val="16"/>
        </w:rPr>
        <w:t>24,</w:t>
      </w:r>
      <w:r>
        <w:rPr>
          <w:rFonts w:ascii="Arial"/>
          <w:b/>
          <w:i/>
          <w:color w:val="E36C0A"/>
          <w:spacing w:val="-15"/>
          <w:w w:val="105"/>
          <w:sz w:val="16"/>
        </w:rPr>
        <w:t> </w:t>
      </w:r>
      <w:r>
        <w:rPr>
          <w:rFonts w:ascii="Arial"/>
          <w:b/>
          <w:i/>
          <w:color w:val="E36C0A"/>
          <w:spacing w:val="-7"/>
          <w:w w:val="105"/>
          <w:sz w:val="16"/>
        </w:rPr>
        <w:t>Sec.</w:t>
      </w:r>
      <w:r>
        <w:rPr>
          <w:rFonts w:ascii="Arial"/>
          <w:b/>
          <w:i/>
          <w:color w:val="E36C0A"/>
          <w:spacing w:val="-15"/>
          <w:w w:val="105"/>
          <w:sz w:val="16"/>
        </w:rPr>
        <w:t> </w:t>
      </w:r>
      <w:r>
        <w:rPr>
          <w:rFonts w:ascii="Arial"/>
          <w:b/>
          <w:i/>
          <w:color w:val="E36C0A"/>
          <w:spacing w:val="-5"/>
          <w:w w:val="105"/>
          <w:sz w:val="16"/>
        </w:rPr>
        <w:t>2602)</w:t>
      </w:r>
      <w:r>
        <w:rPr>
          <w:rFonts w:ascii="Arial"/>
          <w:sz w:val="16"/>
        </w:rPr>
      </w:r>
    </w:p>
    <w:sectPr>
      <w:type w:val="continuous"/>
      <w:pgSz w:w="12240" w:h="15840"/>
      <w:pgMar w:top="1240" w:bottom="700" w:left="840" w:right="800"/>
      <w:cols w:num="2" w:equalWidth="0">
        <w:col w:w="1119" w:space="321"/>
        <w:col w:w="91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8872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8848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8920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8896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 w:eastAsia="Symbol"/>
        <w:color w:val="F47B20"/>
        <w:w w:val="103"/>
        <w:sz w:val="16"/>
        <w:szCs w:val="16"/>
      </w:rPr>
    </w:lvl>
    <w:lvl w:ilvl="1">
      <w:start w:val="1"/>
      <w:numFmt w:val="bullet"/>
      <w:lvlText w:val="•"/>
      <w:lvlJc w:val="left"/>
      <w:pPr>
        <w:ind w:left="167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0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6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70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306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33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5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8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1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9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92" w:hanging="36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9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matrc.org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2016-05-07T00:40:58Z</dcterms:created>
  <dcterms:modified xsi:type="dcterms:W3CDTF">2016-05-07T00:40:58Z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